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A" w:rsidRDefault="003D5B2A" w:rsidP="003D5B2A">
      <w:pPr>
        <w:jc w:val="center"/>
        <w:rPr>
          <w:rFonts w:ascii="Georgia" w:hAnsi="Georgia" w:cs="Calibri"/>
          <w:b/>
          <w:i/>
          <w:color w:val="000000" w:themeColor="text1"/>
          <w:sz w:val="24"/>
          <w:szCs w:val="24"/>
        </w:rPr>
      </w:pPr>
    </w:p>
    <w:p w:rsidR="003D5B2A" w:rsidRDefault="003D5B2A" w:rsidP="003D5B2A">
      <w:pPr>
        <w:jc w:val="center"/>
        <w:rPr>
          <w:rFonts w:ascii="Georgia" w:hAnsi="Georgia" w:cs="Calibri"/>
          <w:b/>
          <w:i/>
          <w:color w:val="000000" w:themeColor="text1"/>
          <w:sz w:val="24"/>
          <w:szCs w:val="24"/>
        </w:rPr>
      </w:pPr>
    </w:p>
    <w:p w:rsidR="003D5B2A" w:rsidRPr="00993AE8" w:rsidRDefault="003D5B2A" w:rsidP="003D5B2A">
      <w:pPr>
        <w:jc w:val="center"/>
        <w:rPr>
          <w:rFonts w:ascii="Georgia" w:hAnsi="Georgia" w:cs="Calibri"/>
          <w:b/>
          <w:i/>
          <w:color w:val="000000" w:themeColor="text1"/>
          <w:sz w:val="24"/>
          <w:szCs w:val="24"/>
        </w:rPr>
      </w:pPr>
      <w:r w:rsidRPr="00993AE8">
        <w:rPr>
          <w:rFonts w:ascii="Georgia" w:hAnsi="Georgia" w:cs="Calibri"/>
          <w:b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276225</wp:posOffset>
            </wp:positionV>
            <wp:extent cx="1076325" cy="1009650"/>
            <wp:effectExtent l="19050" t="0" r="9525" b="0"/>
            <wp:wrapSquare wrapText="bothSides"/>
            <wp:docPr id="4" name="Obraz 4" descr="C:\Documents and Settings\Użytkownik\Pulpit\logo,skany.doc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żytkownik\Pulpit\logo,skany.doc\logo t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AE8">
        <w:rPr>
          <w:rFonts w:ascii="Georgia" w:hAnsi="Georgia" w:cs="Calibri"/>
          <w:b/>
          <w:i/>
          <w:color w:val="000000" w:themeColor="text1"/>
          <w:sz w:val="24"/>
          <w:szCs w:val="24"/>
        </w:rPr>
        <w:t>S P R A W O Z D A N I E</w:t>
      </w:r>
      <w:r w:rsidRPr="00993AE8">
        <w:rPr>
          <w:rFonts w:ascii="Georgia" w:hAnsi="Georgia" w:cs="Calibri"/>
          <w:b/>
          <w:color w:val="000000" w:themeColor="text1"/>
          <w:sz w:val="24"/>
          <w:szCs w:val="24"/>
        </w:rPr>
        <w:t xml:space="preserve"> </w:t>
      </w:r>
      <w:r w:rsidRPr="00993AE8">
        <w:rPr>
          <w:rFonts w:ascii="Georgia" w:hAnsi="Georgia" w:cs="Calibri"/>
          <w:b/>
          <w:color w:val="000000" w:themeColor="text1"/>
          <w:sz w:val="24"/>
          <w:szCs w:val="24"/>
        </w:rPr>
        <w:br/>
      </w:r>
      <w:r w:rsidRPr="00993AE8">
        <w:rPr>
          <w:rFonts w:ascii="Georgia" w:hAnsi="Georgia" w:cs="Calibri"/>
          <w:b/>
          <w:i/>
          <w:color w:val="000000" w:themeColor="text1"/>
          <w:sz w:val="24"/>
          <w:szCs w:val="24"/>
        </w:rPr>
        <w:t>z  DZIAŁALNOŚCI  TOWARZYSTWA  PRZYJACIÓŁ  DZIECI</w:t>
      </w:r>
    </w:p>
    <w:p w:rsidR="003D5B2A" w:rsidRPr="00993AE8" w:rsidRDefault="003D5B2A" w:rsidP="003D5B2A">
      <w:pPr>
        <w:jc w:val="center"/>
        <w:rPr>
          <w:rFonts w:ascii="Georgia" w:hAnsi="Georgia" w:cs="Calibri"/>
          <w:b/>
          <w:i/>
          <w:color w:val="000000" w:themeColor="text1"/>
          <w:sz w:val="24"/>
          <w:szCs w:val="24"/>
        </w:rPr>
      </w:pPr>
      <w:r w:rsidRPr="00993AE8">
        <w:rPr>
          <w:rFonts w:ascii="Georgia" w:hAnsi="Georgia" w:cs="Calibri"/>
          <w:b/>
          <w:i/>
          <w:color w:val="000000" w:themeColor="text1"/>
          <w:sz w:val="24"/>
          <w:szCs w:val="24"/>
        </w:rPr>
        <w:t xml:space="preserve">w POWIECIE  KONIŃSKIM </w:t>
      </w:r>
    </w:p>
    <w:p w:rsidR="003D5B2A" w:rsidRPr="00993AE8" w:rsidRDefault="003D5B2A" w:rsidP="003D5B2A">
      <w:pPr>
        <w:spacing w:after="120"/>
        <w:jc w:val="center"/>
        <w:rPr>
          <w:rFonts w:ascii="Georgia" w:hAnsi="Georgia" w:cs="Calibri"/>
          <w:b/>
          <w:i/>
          <w:color w:val="000000" w:themeColor="text1"/>
          <w:sz w:val="24"/>
          <w:szCs w:val="24"/>
        </w:rPr>
      </w:pPr>
      <w:r w:rsidRPr="00993AE8">
        <w:rPr>
          <w:rFonts w:ascii="Georgia" w:hAnsi="Georgia" w:cs="Calibri"/>
          <w:b/>
          <w:i/>
          <w:color w:val="000000" w:themeColor="text1"/>
          <w:sz w:val="24"/>
          <w:szCs w:val="24"/>
        </w:rPr>
        <w:t>w roku   2014</w:t>
      </w:r>
    </w:p>
    <w:p w:rsidR="003D5B2A" w:rsidRPr="007907AF" w:rsidRDefault="003D5B2A" w:rsidP="003D5B2A">
      <w:pPr>
        <w:spacing w:after="120"/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</w:p>
    <w:p w:rsidR="003D5B2A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7907AF">
        <w:rPr>
          <w:color w:val="000000" w:themeColor="text1"/>
          <w:sz w:val="22"/>
          <w:szCs w:val="22"/>
        </w:rPr>
        <w:tab/>
        <w:t xml:space="preserve">Rok sprawozdawczy-  to rok wielu wydarzeń związanych z obchodami 95-lecia działalności Towarzystwa Przyjaciół Dzieci . Wydarzenia te należy ocenić jako ważne dla organizacji, ponieważ popularyzowały różne formy działania, a jednocześnie ukazywały potrzeby w zakresie opieki </w:t>
      </w:r>
      <w:r>
        <w:rPr>
          <w:color w:val="000000" w:themeColor="text1"/>
          <w:sz w:val="22"/>
          <w:szCs w:val="22"/>
        </w:rPr>
        <w:br/>
      </w:r>
      <w:r w:rsidRPr="007907AF">
        <w:rPr>
          <w:color w:val="000000" w:themeColor="text1"/>
          <w:sz w:val="22"/>
          <w:szCs w:val="22"/>
        </w:rPr>
        <w:t xml:space="preserve">i pomocy dzieciom oraz rodzinom. Jubileusz był okazją do wyróżnień ludzi szczególnie zasłużonych w tej działalności jak również mobilizowania do podejmowania nowych inicjatyw. </w:t>
      </w:r>
    </w:p>
    <w:p w:rsidR="003D5B2A" w:rsidRPr="007907AF" w:rsidRDefault="003D5B2A" w:rsidP="003D5B2A">
      <w:pPr>
        <w:jc w:val="both"/>
        <w:rPr>
          <w:color w:val="000000" w:themeColor="text1"/>
          <w:sz w:val="22"/>
          <w:szCs w:val="22"/>
        </w:rPr>
      </w:pPr>
    </w:p>
    <w:p w:rsidR="003D5B2A" w:rsidRPr="007907AF" w:rsidRDefault="003D5B2A" w:rsidP="003D5B2A">
      <w:pPr>
        <w:pStyle w:val="Akapitzlist"/>
        <w:numPr>
          <w:ilvl w:val="0"/>
          <w:numId w:val="2"/>
        </w:numPr>
        <w:ind w:left="3119" w:hanging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7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Stan organizacyjny</w:t>
      </w:r>
    </w:p>
    <w:p w:rsidR="003D5B2A" w:rsidRPr="007907AF" w:rsidRDefault="003D5B2A" w:rsidP="003D5B2A">
      <w:pPr>
        <w:ind w:firstLine="708"/>
        <w:jc w:val="both"/>
        <w:rPr>
          <w:color w:val="000000" w:themeColor="text1"/>
          <w:sz w:val="22"/>
          <w:szCs w:val="22"/>
        </w:rPr>
      </w:pPr>
      <w:r w:rsidRPr="007907AF">
        <w:rPr>
          <w:color w:val="000000" w:themeColor="text1"/>
          <w:sz w:val="22"/>
          <w:szCs w:val="22"/>
        </w:rPr>
        <w:t xml:space="preserve">Zadania statutowe realizowane były przez działaczy Towarzystwa Przyjaciół Dzieci </w:t>
      </w:r>
      <w:r w:rsidRPr="007907AF">
        <w:rPr>
          <w:color w:val="000000" w:themeColor="text1"/>
          <w:sz w:val="22"/>
          <w:szCs w:val="22"/>
        </w:rPr>
        <w:br/>
        <w:t xml:space="preserve">w  24 kołach przyjaciół dzieci,  w  tym 3  młodzieżowych  przy Zespole Szkół </w:t>
      </w:r>
      <w:r>
        <w:rPr>
          <w:color w:val="000000" w:themeColor="text1"/>
          <w:sz w:val="22"/>
          <w:szCs w:val="22"/>
        </w:rPr>
        <w:br/>
      </w:r>
      <w:r w:rsidRPr="007907AF">
        <w:rPr>
          <w:color w:val="000000" w:themeColor="text1"/>
          <w:sz w:val="22"/>
          <w:szCs w:val="22"/>
        </w:rPr>
        <w:t>Górniczo-Energetycznych, Zespole Szkół Medycznych i  Zespole Szkół im. M. Kopernika.</w:t>
      </w:r>
      <w:r w:rsidRPr="007907AF">
        <w:rPr>
          <w:color w:val="000000" w:themeColor="text1"/>
          <w:sz w:val="22"/>
          <w:szCs w:val="22"/>
        </w:rPr>
        <w:br/>
        <w:t xml:space="preserve"> W strukturach organizacji działały oddziały gminne  w </w:t>
      </w:r>
      <w:r w:rsidRPr="00D57910">
        <w:rPr>
          <w:i/>
          <w:color w:val="000000" w:themeColor="text1"/>
          <w:sz w:val="22"/>
          <w:szCs w:val="22"/>
        </w:rPr>
        <w:t xml:space="preserve">Grodźcu, Kazimierzu Biskupim, </w:t>
      </w:r>
      <w:r>
        <w:rPr>
          <w:i/>
          <w:color w:val="000000" w:themeColor="text1"/>
          <w:sz w:val="22"/>
          <w:szCs w:val="22"/>
        </w:rPr>
        <w:br/>
      </w:r>
      <w:r w:rsidRPr="00D57910">
        <w:rPr>
          <w:i/>
          <w:color w:val="000000" w:themeColor="text1"/>
          <w:sz w:val="22"/>
          <w:szCs w:val="22"/>
        </w:rPr>
        <w:t xml:space="preserve"> Kramsku, Rychwale, Rzgowie, Skulsku, </w:t>
      </w:r>
      <w:r w:rsidRPr="007907AF">
        <w:rPr>
          <w:color w:val="000000" w:themeColor="text1"/>
          <w:sz w:val="22"/>
          <w:szCs w:val="22"/>
        </w:rPr>
        <w:t xml:space="preserve">miejskie w </w:t>
      </w:r>
      <w:r w:rsidRPr="00D57910">
        <w:rPr>
          <w:i/>
          <w:color w:val="000000" w:themeColor="text1"/>
          <w:sz w:val="22"/>
          <w:szCs w:val="22"/>
        </w:rPr>
        <w:t>Golinie, Kleczewie, Starym Mieście, Ślesinie</w:t>
      </w:r>
      <w:r w:rsidRPr="007907A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</w:r>
      <w:r w:rsidRPr="007907AF">
        <w:rPr>
          <w:color w:val="000000" w:themeColor="text1"/>
          <w:sz w:val="22"/>
          <w:szCs w:val="22"/>
        </w:rPr>
        <w:t xml:space="preserve">oraz powiatowy w </w:t>
      </w:r>
      <w:r w:rsidRPr="00D57910">
        <w:rPr>
          <w:i/>
          <w:color w:val="000000" w:themeColor="text1"/>
          <w:sz w:val="22"/>
          <w:szCs w:val="22"/>
        </w:rPr>
        <w:t>Koninie</w:t>
      </w:r>
      <w:r w:rsidR="005D0EFF">
        <w:rPr>
          <w:i/>
          <w:color w:val="000000" w:themeColor="text1"/>
          <w:sz w:val="22"/>
          <w:szCs w:val="22"/>
        </w:rPr>
        <w:t xml:space="preserve">   (264 członków fizycznych)</w:t>
      </w:r>
      <w:r w:rsidRPr="00D57910">
        <w:rPr>
          <w:i/>
          <w:color w:val="000000" w:themeColor="text1"/>
          <w:sz w:val="22"/>
          <w:szCs w:val="22"/>
        </w:rPr>
        <w:t>.</w:t>
      </w:r>
    </w:p>
    <w:p w:rsidR="003D5B2A" w:rsidRDefault="005D0EFF" w:rsidP="003D5B2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D5B2A" w:rsidRPr="007907AF">
        <w:rPr>
          <w:color w:val="000000" w:themeColor="text1"/>
          <w:sz w:val="22"/>
          <w:szCs w:val="22"/>
        </w:rPr>
        <w:t xml:space="preserve">Towarzystwo prowadzi specjalistyczne placówki jak: Niepubliczny Ośrodek Adopcyjny, Warsztat Terapii Zajęciowej, Środowiskowe Ogniska Wychowawcze i Świetlice Środowiskowe , </w:t>
      </w:r>
      <w:r>
        <w:rPr>
          <w:color w:val="000000" w:themeColor="text1"/>
          <w:sz w:val="22"/>
          <w:szCs w:val="22"/>
        </w:rPr>
        <w:br/>
      </w:r>
      <w:r w:rsidR="003D5B2A" w:rsidRPr="007907AF">
        <w:rPr>
          <w:color w:val="000000" w:themeColor="text1"/>
          <w:sz w:val="22"/>
          <w:szCs w:val="22"/>
        </w:rPr>
        <w:t xml:space="preserve">w których zatrudnionych było 64 osoby, w tym na umowę o pracę 18 osób oraz umowę </w:t>
      </w:r>
      <w:r>
        <w:rPr>
          <w:color w:val="000000" w:themeColor="text1"/>
          <w:sz w:val="22"/>
          <w:szCs w:val="22"/>
        </w:rPr>
        <w:br/>
      </w:r>
      <w:r w:rsidR="003D5B2A" w:rsidRPr="007907AF">
        <w:rPr>
          <w:color w:val="000000" w:themeColor="text1"/>
          <w:sz w:val="22"/>
          <w:szCs w:val="22"/>
        </w:rPr>
        <w:t xml:space="preserve">cywilno-prawną 46 osób.  </w:t>
      </w:r>
    </w:p>
    <w:p w:rsidR="003D5B2A" w:rsidRPr="007907A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7907AF">
        <w:rPr>
          <w:color w:val="000000" w:themeColor="text1"/>
          <w:sz w:val="22"/>
          <w:szCs w:val="22"/>
        </w:rPr>
        <w:t xml:space="preserve"> </w:t>
      </w:r>
    </w:p>
    <w:p w:rsidR="003D5B2A" w:rsidRPr="007907AF" w:rsidRDefault="003D5B2A" w:rsidP="003D5B2A">
      <w:pPr>
        <w:pStyle w:val="Akapitzlist"/>
        <w:numPr>
          <w:ilvl w:val="0"/>
          <w:numId w:val="2"/>
        </w:numPr>
        <w:ind w:left="1560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7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Działalność  Zarządu Oddziału Powiatowego TPD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Działalnością Oddziału Powiatowego TPD kierowało Prezydium Zarządu, które odbyło 7 spotkań. Natomiast Zarząd Oddziału obradował na dwóch zebraniach. Zakres prac Prezydium obejmował:</w:t>
      </w:r>
    </w:p>
    <w:p w:rsidR="003D5B2A" w:rsidRPr="009B6B1F" w:rsidRDefault="003D5B2A" w:rsidP="003D5B2A">
      <w:pPr>
        <w:ind w:left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1.    przyjęcie sprawozdania merytorycznego i finansowego za rok 2014,</w:t>
      </w:r>
    </w:p>
    <w:p w:rsidR="003D5B2A" w:rsidRPr="009B6B1F" w:rsidRDefault="003D5B2A" w:rsidP="003D5B2A">
      <w:pPr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2.    opracowanie kierunków działań i kalendarza imprez,</w:t>
      </w:r>
    </w:p>
    <w:p w:rsidR="003D5B2A" w:rsidRPr="009B6B1F" w:rsidRDefault="003D5B2A" w:rsidP="003D5B2A">
      <w:pPr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3.    wznowienie działalności Świetlicy Środowiskowej Konin-Wilków,</w:t>
      </w:r>
    </w:p>
    <w:p w:rsidR="003D5B2A" w:rsidRPr="009B6B1F" w:rsidRDefault="003D5B2A" w:rsidP="003D5B2A">
      <w:pPr>
        <w:ind w:left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 xml:space="preserve">4. monitorowanie funkcjonowania placówek specjalistycznych i aktywności </w:t>
      </w:r>
      <w:r w:rsidRPr="009B6B1F">
        <w:rPr>
          <w:color w:val="000000" w:themeColor="text1"/>
          <w:sz w:val="22"/>
          <w:szCs w:val="22"/>
        </w:rPr>
        <w:br/>
        <w:t xml:space="preserve">       oddziałów gminnych,</w:t>
      </w:r>
    </w:p>
    <w:p w:rsidR="003D5B2A" w:rsidRPr="009B6B1F" w:rsidRDefault="003D5B2A" w:rsidP="003D5B2A">
      <w:pPr>
        <w:ind w:left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5.    planowanie akcji wypoczynkowej w okresie ferii i wakacji,</w:t>
      </w:r>
    </w:p>
    <w:p w:rsidR="003D5B2A" w:rsidRPr="009B6B1F" w:rsidRDefault="003D5B2A" w:rsidP="003D5B2A">
      <w:pPr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6.    przygotowanie obchodów jubileuszu 95-lecia działalności TPD</w:t>
      </w:r>
      <w:r w:rsidR="005E74FF">
        <w:rPr>
          <w:color w:val="000000" w:themeColor="text1"/>
          <w:sz w:val="22"/>
          <w:szCs w:val="22"/>
        </w:rPr>
        <w:t xml:space="preserve"> pod patronatem prezydenta </w:t>
      </w:r>
      <w:r w:rsidR="005E74FF">
        <w:rPr>
          <w:color w:val="000000" w:themeColor="text1"/>
          <w:sz w:val="22"/>
          <w:szCs w:val="22"/>
        </w:rPr>
        <w:tab/>
        <w:t xml:space="preserve">  miasta Konina i starosty konińskiego</w:t>
      </w:r>
      <w:r w:rsidRPr="009B6B1F">
        <w:rPr>
          <w:color w:val="000000" w:themeColor="text1"/>
          <w:sz w:val="22"/>
          <w:szCs w:val="22"/>
        </w:rPr>
        <w:t>,</w:t>
      </w:r>
    </w:p>
    <w:p w:rsidR="003D5B2A" w:rsidRPr="009B6B1F" w:rsidRDefault="003D5B2A" w:rsidP="003D5B2A">
      <w:pPr>
        <w:tabs>
          <w:tab w:val="left" w:pos="426"/>
          <w:tab w:val="left" w:pos="851"/>
        </w:tabs>
        <w:ind w:firstLine="284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 xml:space="preserve">  7.    kampania sprawozdawczo-wyborcza w ogniwach Towarzystwa Przyjaciół Dzieci,</w:t>
      </w:r>
    </w:p>
    <w:p w:rsidR="003D5B2A" w:rsidRPr="009B6B1F" w:rsidRDefault="003D5B2A" w:rsidP="003D5B2A">
      <w:pPr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8.    podejmowanie uchwał,</w:t>
      </w:r>
    </w:p>
    <w:p w:rsidR="003D5B2A" w:rsidRPr="009B6B1F" w:rsidRDefault="003D5B2A" w:rsidP="003D5B2A">
      <w:pPr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9.    pozyskiwanie środków finansowych na działalność statutową organizacji,</w:t>
      </w:r>
    </w:p>
    <w:p w:rsidR="003D5B2A" w:rsidRPr="009B6B1F" w:rsidRDefault="003D5B2A" w:rsidP="005D0EFF">
      <w:pPr>
        <w:tabs>
          <w:tab w:val="left" w:pos="851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10.  nawiązanie współpracy partnerskiej do realizacji projektów (PWSZ, Sanepid, PPOZ, PTTK)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Zarząd Oddziału Powiatowego realizował następujące zadania ofert konkursowych:</w:t>
      </w:r>
    </w:p>
    <w:p w:rsidR="003D5B2A" w:rsidRPr="009B6B1F" w:rsidRDefault="003D5B2A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>„Prowadzenie Środowiskowych placówek dla dzieci i młodzieży”    –  Miasto Konin</w:t>
      </w:r>
    </w:p>
    <w:p w:rsidR="003D5B2A" w:rsidRPr="009B6B1F" w:rsidRDefault="003D5B2A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>„Powiat  koniński - kuźnią talentów dziecięcych”     –  Powiat Koniński</w:t>
      </w:r>
    </w:p>
    <w:p w:rsidR="003D5B2A" w:rsidRPr="009B6B1F" w:rsidRDefault="003D5B2A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 xml:space="preserve">Prowadzenie kompleksowego, specjalistycznego wsparcia  dla rodzin dotkniętych dysfunkcją i </w:t>
      </w:r>
      <w:r w:rsidR="001F0E4B">
        <w:rPr>
          <w:rFonts w:ascii="Times New Roman" w:hAnsi="Times New Roman" w:cs="Times New Roman"/>
          <w:color w:val="000000" w:themeColor="text1"/>
        </w:rPr>
        <w:t xml:space="preserve"> </w:t>
      </w:r>
      <w:r w:rsidRPr="009B6B1F">
        <w:rPr>
          <w:rFonts w:ascii="Times New Roman" w:hAnsi="Times New Roman" w:cs="Times New Roman"/>
          <w:color w:val="000000" w:themeColor="text1"/>
        </w:rPr>
        <w:t>kryzysem  „Szczęśliwa rodzina”     –    Wojewoda Wielkopolski</w:t>
      </w:r>
    </w:p>
    <w:p w:rsidR="003D5B2A" w:rsidRPr="009B6B1F" w:rsidRDefault="001F0E4B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Ograniczenie niedożywienia dzieci  </w:t>
      </w:r>
      <w:r w:rsidR="003D5B2A" w:rsidRPr="009B6B1F">
        <w:rPr>
          <w:rFonts w:ascii="Times New Roman" w:hAnsi="Times New Roman" w:cs="Times New Roman"/>
          <w:color w:val="000000" w:themeColor="text1"/>
        </w:rPr>
        <w:t xml:space="preserve">„Zdrowo jeść by rosnąć w siłę’   –   </w:t>
      </w:r>
      <w:r>
        <w:rPr>
          <w:rFonts w:ascii="Times New Roman" w:hAnsi="Times New Roman" w:cs="Times New Roman"/>
          <w:color w:val="000000" w:themeColor="text1"/>
        </w:rPr>
        <w:br/>
      </w:r>
      <w:r w:rsidR="003D5B2A" w:rsidRPr="009B6B1F">
        <w:rPr>
          <w:rFonts w:ascii="Times New Roman" w:hAnsi="Times New Roman" w:cs="Times New Roman"/>
          <w:color w:val="000000" w:themeColor="text1"/>
        </w:rPr>
        <w:t>Fundacja Tesco Dzieciom</w:t>
      </w:r>
    </w:p>
    <w:p w:rsidR="003D5B2A" w:rsidRPr="009B6B1F" w:rsidRDefault="003D5B2A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 xml:space="preserve">„Organizacja półkolonii letnich i zimowych z programem profilaktycznym, </w:t>
      </w:r>
      <w:r w:rsidRPr="009B6B1F">
        <w:rPr>
          <w:rFonts w:ascii="Times New Roman" w:hAnsi="Times New Roman" w:cs="Times New Roman"/>
          <w:color w:val="000000" w:themeColor="text1"/>
        </w:rPr>
        <w:br/>
        <w:t>z dożywianiem i zajęciami sportowymi dla dzieci z rodzin dysfunkcyjnych”   -   Miasto Konin</w:t>
      </w:r>
    </w:p>
    <w:p w:rsidR="003D5B2A" w:rsidRPr="009B6B1F" w:rsidRDefault="003D5B2A" w:rsidP="003D5B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>Integracyjny Festyn Rodzinny „W zdrowym stylu”  –   Miasto Konin</w:t>
      </w:r>
    </w:p>
    <w:p w:rsidR="003D5B2A" w:rsidRPr="009B6B1F" w:rsidRDefault="003D5B2A" w:rsidP="003D5B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B6B1F">
        <w:rPr>
          <w:rFonts w:ascii="Times New Roman" w:hAnsi="Times New Roman" w:cs="Times New Roman"/>
          <w:color w:val="000000" w:themeColor="text1"/>
        </w:rPr>
        <w:t>Oddziały miejskie i gminne TPD realizowały autorskie programy we współpracy z samorządami</w:t>
      </w:r>
      <w:r w:rsidRPr="009B6B1F">
        <w:rPr>
          <w:rFonts w:ascii="Times New Roman" w:hAnsi="Times New Roman" w:cs="Times New Roman"/>
          <w:color w:val="000000" w:themeColor="text1"/>
        </w:rPr>
        <w:br/>
        <w:t xml:space="preserve"> i instytucjami pomocy społecznej, kultury, oświaty, służbami mundurowymi. Uczestniczyły </w:t>
      </w:r>
      <w:r w:rsidRPr="009B6B1F">
        <w:rPr>
          <w:rFonts w:ascii="Times New Roman" w:hAnsi="Times New Roman" w:cs="Times New Roman"/>
          <w:color w:val="000000" w:themeColor="text1"/>
        </w:rPr>
        <w:br/>
        <w:t>w organizacji wydarzeń okolicznościowych. Zarządy terenowe prowadziły Środowiskowe Ogniska Wychowawcze oraz Formy Pracy Podwórkowej współfinansowane przez samorządy lokalne</w:t>
      </w:r>
      <w:r w:rsidRPr="009B6B1F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9B6B1F">
        <w:rPr>
          <w:rFonts w:ascii="Times New Roman" w:hAnsi="Times New Roman" w:cs="Times New Roman"/>
          <w:i/>
          <w:color w:val="000000" w:themeColor="text1"/>
        </w:rPr>
        <w:t>Grodziec, Kleczew, Kramsk, Rychwał, Skulsk, Ślesin.</w:t>
      </w:r>
      <w:r w:rsidRPr="009B6B1F">
        <w:rPr>
          <w:rFonts w:ascii="Times New Roman" w:hAnsi="Times New Roman" w:cs="Times New Roman"/>
          <w:color w:val="000000" w:themeColor="text1"/>
        </w:rPr>
        <w:t xml:space="preserve"> Ważnym zadaniem były działania pomocowe na rzecz mieszkańców gminy- rozdawnictwo żywności z Konińskiego Banku Żywności, </w:t>
      </w:r>
      <w:r w:rsidRPr="009B6B1F">
        <w:rPr>
          <w:rFonts w:ascii="Times New Roman" w:hAnsi="Times New Roman" w:cs="Times New Roman"/>
          <w:color w:val="000000" w:themeColor="text1"/>
        </w:rPr>
        <w:br/>
        <w:t>zbiórki uliczne</w:t>
      </w:r>
      <w:r w:rsidR="005D0EFF">
        <w:rPr>
          <w:rFonts w:ascii="Times New Roman" w:hAnsi="Times New Roman" w:cs="Times New Roman"/>
          <w:color w:val="000000" w:themeColor="text1"/>
        </w:rPr>
        <w:t xml:space="preserve"> i inne</w:t>
      </w:r>
      <w:r w:rsidRPr="009B6B1F">
        <w:rPr>
          <w:rFonts w:ascii="Times New Roman" w:hAnsi="Times New Roman" w:cs="Times New Roman"/>
          <w:color w:val="000000" w:themeColor="text1"/>
        </w:rPr>
        <w:t xml:space="preserve">. </w:t>
      </w:r>
    </w:p>
    <w:p w:rsidR="003D5B2A" w:rsidRDefault="003D5B2A" w:rsidP="003D5B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D5B2A" w:rsidRDefault="003D5B2A" w:rsidP="003D5B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D5B2A" w:rsidRDefault="003D5B2A" w:rsidP="003D5B2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</w:p>
    <w:p w:rsidR="003D5B2A" w:rsidRPr="00775BA3" w:rsidRDefault="003D5B2A" w:rsidP="005D0E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Pr="00775B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Działalność merytoryczna</w:t>
      </w:r>
    </w:p>
    <w:p w:rsidR="003D5B2A" w:rsidRDefault="003D5B2A" w:rsidP="003D5B2A">
      <w:pPr>
        <w:jc w:val="both"/>
        <w:rPr>
          <w:b/>
          <w:i/>
          <w:color w:val="000000" w:themeColor="text1"/>
          <w:sz w:val="24"/>
          <w:szCs w:val="24"/>
        </w:rPr>
      </w:pPr>
      <w:r w:rsidRPr="007907AF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Ośrodek Adopcyjny</w:t>
      </w:r>
    </w:p>
    <w:p w:rsidR="00C65276" w:rsidRPr="007907AF" w:rsidRDefault="00C65276" w:rsidP="003D5B2A">
      <w:pPr>
        <w:jc w:val="both"/>
        <w:rPr>
          <w:b/>
          <w:i/>
          <w:color w:val="000000" w:themeColor="text1"/>
          <w:sz w:val="24"/>
          <w:szCs w:val="24"/>
        </w:rPr>
      </w:pPr>
    </w:p>
    <w:p w:rsidR="003D5B2A" w:rsidRPr="009B6B1F" w:rsidRDefault="003D5B2A" w:rsidP="003D5B2A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 xml:space="preserve">       </w:t>
      </w:r>
      <w:r w:rsidRPr="009B6B1F">
        <w:rPr>
          <w:b w:val="0"/>
          <w:color w:val="000000" w:themeColor="text1"/>
          <w:sz w:val="22"/>
          <w:szCs w:val="22"/>
        </w:rPr>
        <w:t xml:space="preserve">     Niepubliczny Ośrodek Adopcyjny Towarzystwa Przyjaciół Dzieci  w Koninie </w:t>
      </w:r>
      <w:r w:rsidRPr="009B6B1F">
        <w:rPr>
          <w:b w:val="0"/>
          <w:color w:val="000000" w:themeColor="text1"/>
          <w:sz w:val="22"/>
          <w:szCs w:val="22"/>
        </w:rPr>
        <w:br/>
        <w:t xml:space="preserve"> w roku 2014 realizował wszystkie planowe działania zgodnie z założonymi celami. Realizując misję „Dla dobra dziecka odnajdujemy najlepszą rodzinę” zapobiegał sieroctwu społecznemu poprzez tworzenie rodzin adopcyjnych. </w:t>
      </w:r>
    </w:p>
    <w:p w:rsidR="003D5B2A" w:rsidRPr="009B6B1F" w:rsidRDefault="003D5B2A" w:rsidP="003D5B2A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  <w:r w:rsidRPr="009B6B1F">
        <w:rPr>
          <w:b w:val="0"/>
          <w:color w:val="000000" w:themeColor="text1"/>
          <w:sz w:val="22"/>
          <w:szCs w:val="22"/>
        </w:rPr>
        <w:t xml:space="preserve">Do Ośrodka zgłosiło się 35  nowych małżeństw - kandydatów na rodziców adopcyjnych. Otrzymywali wyczerpujące informacje dotyczące procedury adopcyjnej. Przeprowadzono </w:t>
      </w:r>
      <w:r w:rsidRPr="009B6B1F">
        <w:rPr>
          <w:b w:val="0"/>
          <w:color w:val="000000" w:themeColor="text1"/>
          <w:sz w:val="22"/>
          <w:szCs w:val="22"/>
        </w:rPr>
        <w:br/>
        <w:t xml:space="preserve">28 wywiadów adopcyjnych, 12 </w:t>
      </w:r>
      <w:proofErr w:type="spellStart"/>
      <w:r w:rsidRPr="009B6B1F">
        <w:rPr>
          <w:b w:val="0"/>
          <w:color w:val="000000" w:themeColor="text1"/>
          <w:sz w:val="22"/>
          <w:szCs w:val="22"/>
        </w:rPr>
        <w:t>preadopcyjnych</w:t>
      </w:r>
      <w:proofErr w:type="spellEnd"/>
      <w:r w:rsidRPr="009B6B1F">
        <w:rPr>
          <w:b w:val="0"/>
          <w:color w:val="000000" w:themeColor="text1"/>
          <w:sz w:val="22"/>
          <w:szCs w:val="22"/>
        </w:rPr>
        <w:t xml:space="preserve"> oraz 6 wywiadów społecznych </w:t>
      </w:r>
      <w:r w:rsidRPr="009B6B1F">
        <w:rPr>
          <w:b w:val="0"/>
          <w:color w:val="000000" w:themeColor="text1"/>
          <w:sz w:val="22"/>
          <w:szCs w:val="22"/>
        </w:rPr>
        <w:br/>
        <w:t xml:space="preserve">dla przysposobień wewnątrzrodzinnych. </w:t>
      </w:r>
    </w:p>
    <w:p w:rsidR="003D5B2A" w:rsidRPr="009B6B1F" w:rsidRDefault="003D5B2A" w:rsidP="003D5B2A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  <w:r w:rsidRPr="009B6B1F">
        <w:rPr>
          <w:b w:val="0"/>
          <w:color w:val="000000" w:themeColor="text1"/>
          <w:sz w:val="22"/>
          <w:szCs w:val="22"/>
        </w:rPr>
        <w:t xml:space="preserve">Ośrodek współpracował z służbami społecznymi i sądowymi gromadził informacje </w:t>
      </w:r>
      <w:r w:rsidRPr="009B6B1F">
        <w:rPr>
          <w:b w:val="0"/>
          <w:color w:val="000000" w:themeColor="text1"/>
          <w:sz w:val="22"/>
          <w:szCs w:val="22"/>
        </w:rPr>
        <w:br/>
        <w:t xml:space="preserve">o dzieciach z uregulowaną sytuacją prawną i kwalifikował je do przysposobienia. Pracownicy Ośrodka brali udział w 16 posiedzeniach zespołów ds. oceny sytuacji dziecka umieszczonego w pieczy zastępczej oraz rodzinach zastępczych na obszarze czterech powiatów podległych Ośrodkowi. W sumie oceniano sytuację 368 dzieci. </w:t>
      </w:r>
    </w:p>
    <w:p w:rsidR="003D5B2A" w:rsidRDefault="003D5B2A" w:rsidP="003D5B2A">
      <w:pPr>
        <w:pStyle w:val="Tekstpodstawowy3"/>
        <w:spacing w:after="0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 xml:space="preserve">Realizując  zadania w </w:t>
      </w:r>
      <w:r w:rsidRPr="009B6B1F">
        <w:rPr>
          <w:i/>
          <w:color w:val="000000" w:themeColor="text1"/>
          <w:sz w:val="22"/>
          <w:szCs w:val="22"/>
        </w:rPr>
        <w:t>roku 2014 r.</w:t>
      </w:r>
      <w:r w:rsidRPr="009B6B1F">
        <w:rPr>
          <w:color w:val="000000" w:themeColor="text1"/>
          <w:sz w:val="22"/>
          <w:szCs w:val="22"/>
        </w:rPr>
        <w:t xml:space="preserve"> w rodzinach adopcyjnych umieściliśmy pięcioro dzieci poniżej 1 roku życia , siedmioro dzieci od 1 roku do 4 lat, jedno dziecko w wieku 7 lat, jedno dziecko niepełnosprawne 17 letnie. Łącznie swoje nowe domy rodzinne znalazło czternaścioro dzieci – w tym 1</w:t>
      </w:r>
      <w:r>
        <w:rPr>
          <w:color w:val="000000" w:themeColor="text1"/>
          <w:sz w:val="22"/>
          <w:szCs w:val="22"/>
        </w:rPr>
        <w:t xml:space="preserve">0 dziewczynek  i  4 chłopców. </w:t>
      </w:r>
    </w:p>
    <w:p w:rsidR="003D5B2A" w:rsidRPr="009B6B1F" w:rsidRDefault="003D5B2A" w:rsidP="003D5B2A">
      <w:pPr>
        <w:pStyle w:val="Tekstpodstawowy3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9B6B1F">
        <w:rPr>
          <w:color w:val="000000" w:themeColor="text1"/>
          <w:sz w:val="22"/>
          <w:szCs w:val="22"/>
        </w:rPr>
        <w:t xml:space="preserve">Pomogliśmy uregulować sytuację życiową  i prawną szóstce dzieci w wyniku przysposobień wewnątrzrodzinnych. Małżonkowie przysposobili dzieci swoich partnerów (współmałżonków). </w:t>
      </w:r>
      <w:r>
        <w:rPr>
          <w:color w:val="000000" w:themeColor="text1"/>
          <w:sz w:val="22"/>
          <w:szCs w:val="22"/>
        </w:rPr>
        <w:br/>
      </w:r>
      <w:r w:rsidRPr="009B6B1F">
        <w:rPr>
          <w:color w:val="000000" w:themeColor="text1"/>
          <w:sz w:val="22"/>
          <w:szCs w:val="22"/>
        </w:rPr>
        <w:t xml:space="preserve">20 dzieci wychowuje się w pełnych rodzinach z mamą i tatą.         </w:t>
      </w:r>
    </w:p>
    <w:p w:rsidR="003D5B2A" w:rsidRPr="009B6B1F" w:rsidRDefault="003D5B2A" w:rsidP="003D5B2A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 xml:space="preserve"> Udzielono wsparcia pedagogicznego i psychologicznego trzem małoletnim dziewczynom </w:t>
      </w:r>
      <w:r w:rsidRPr="009B6B1F">
        <w:rPr>
          <w:color w:val="000000" w:themeColor="text1"/>
          <w:sz w:val="22"/>
          <w:szCs w:val="22"/>
        </w:rPr>
        <w:br/>
        <w:t xml:space="preserve">w ciąży, które po urodzeniu planowały pozostawić dziecko w szpitalu, prosząc  pracowników  Ośrodka Adopcyjnego  o podjęcie procedur zmierzających do przekazania dziecka do adopcji. </w:t>
      </w:r>
    </w:p>
    <w:p w:rsidR="003D5B2A" w:rsidRPr="009B6B1F" w:rsidRDefault="003D5B2A" w:rsidP="003D5B2A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 xml:space="preserve">        Udzielone wsparcie,  terapia i pomoc psychologiczna były tak efektywne, że dwie małoletnie matki podjęły trud wychowania swojego dziecka, a ojciec biologiczny trzeciego dziecka, podjął starania o uznanie ojcostwa i wychowanie dziecka. </w:t>
      </w:r>
    </w:p>
    <w:p w:rsidR="003D5B2A" w:rsidRPr="009B6B1F" w:rsidRDefault="003D5B2A" w:rsidP="003D5B2A">
      <w:pPr>
        <w:pStyle w:val="Bodytext0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       Przeciwdziałano również procesom dezorganizacji rodzin adopcyjnych  w sytuacji  kryzysu wychowawczego. Udzielano wsparcia pedagogicznego i psychologicznego rodzinom adopcyjnym, ich adoptowanym dzieciom, a również w niektórych przypadkach ich biologicznym dzieciom. Rodziny, które przysposobiły dziecko zawsze mogą liczyć na opieką i wsparcie psychologiczne i pedagogiczne  Ośrodka Adopcyjnego.</w:t>
      </w:r>
    </w:p>
    <w:p w:rsidR="003D5B2A" w:rsidRPr="009B6B1F" w:rsidRDefault="003D5B2A" w:rsidP="003D5B2A">
      <w:pPr>
        <w:pStyle w:val="Bodytext0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        W roku 2014  skierowano 18 osób na szkolenie dla kandydatów zgłaszających gotowość do pełnienia funkcji  rodziny adopcyjnej na podstawie programu „</w:t>
      </w:r>
      <w:r w:rsidRPr="009B6B1F">
        <w:rPr>
          <w:rFonts w:ascii="Times New Roman" w:hAnsi="Times New Roman"/>
          <w:i/>
          <w:color w:val="000000" w:themeColor="text1"/>
          <w:sz w:val="22"/>
          <w:szCs w:val="22"/>
        </w:rPr>
        <w:t>Droga do Adopcji”.</w:t>
      </w: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Udzielano wsparcia, pomocy prawnej i informacji pełnoletnim dzieciom adopcyjnym </w:t>
      </w:r>
      <w:r w:rsidRPr="009B6B1F">
        <w:rPr>
          <w:rFonts w:ascii="Times New Roman" w:hAnsi="Times New Roman"/>
          <w:color w:val="000000" w:themeColor="text1"/>
          <w:sz w:val="22"/>
          <w:szCs w:val="22"/>
        </w:rPr>
        <w:br/>
        <w:t xml:space="preserve">w poszukiwaniu ich rodzin biologicznych. </w:t>
      </w:r>
    </w:p>
    <w:p w:rsidR="003D5B2A" w:rsidRPr="009B6B1F" w:rsidRDefault="003D5B2A" w:rsidP="003D5B2A">
      <w:pPr>
        <w:pStyle w:val="Bodytext0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         W roku sprawozdawczym pracownicy Ośrodka podnosili swoje kwalifikacje poprzez udział 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w licznych szkoleniach i kursach. </w:t>
      </w:r>
    </w:p>
    <w:p w:rsidR="003D5B2A" w:rsidRPr="007907AF" w:rsidRDefault="003D5B2A" w:rsidP="003D5B2A">
      <w:pPr>
        <w:pStyle w:val="Bodytext0"/>
        <w:shd w:val="clear" w:color="auto" w:fill="auto"/>
        <w:tabs>
          <w:tab w:val="left" w:pos="9070"/>
        </w:tabs>
        <w:spacing w:after="0" w:line="240" w:lineRule="auto"/>
        <w:ind w:right="-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     W zakresie zadania zleconego przez Urząd Marszałkowski „Prowadzenie Niepublicznego Ośrodka Adopcyjnego w Koninie”</w:t>
      </w:r>
      <w:r w:rsidR="005D0EF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doposażono placówkę i stanowiska pracy w niezbędne materiały, pomoce dydaktyczne, meble</w:t>
      </w:r>
      <w:r>
        <w:rPr>
          <w:rFonts w:ascii="Times New Roman" w:hAnsi="Times New Roman"/>
          <w:color w:val="000000" w:themeColor="text1"/>
          <w:sz w:val="22"/>
          <w:szCs w:val="22"/>
        </w:rPr>
        <w:t>, sprzęt, co podwyższyło jakość</w:t>
      </w:r>
      <w:r w:rsidRPr="009B6B1F">
        <w:rPr>
          <w:rFonts w:ascii="Times New Roman" w:hAnsi="Times New Roman"/>
          <w:color w:val="000000" w:themeColor="text1"/>
          <w:sz w:val="22"/>
          <w:szCs w:val="22"/>
        </w:rPr>
        <w:t xml:space="preserve"> i komfort pracy. Promowano również działalność Ośrodka Adopcyjnego, wydając </w:t>
      </w:r>
      <w:proofErr w:type="spellStart"/>
      <w:r w:rsidRPr="009B6B1F">
        <w:rPr>
          <w:rFonts w:ascii="Times New Roman" w:hAnsi="Times New Roman"/>
          <w:color w:val="000000" w:themeColor="text1"/>
          <w:sz w:val="22"/>
          <w:szCs w:val="22"/>
        </w:rPr>
        <w:t>folderki</w:t>
      </w:r>
      <w:proofErr w:type="spellEnd"/>
      <w:r w:rsidRPr="009B6B1F">
        <w:rPr>
          <w:rFonts w:ascii="Times New Roman" w:hAnsi="Times New Roman"/>
          <w:color w:val="000000" w:themeColor="text1"/>
          <w:sz w:val="22"/>
          <w:szCs w:val="22"/>
        </w:rPr>
        <w:t>, ulotki  i inne tego typu  materiały promocyjne</w:t>
      </w:r>
      <w:r w:rsidRPr="007907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5B2A" w:rsidRPr="007907AF" w:rsidRDefault="003D5B2A" w:rsidP="003D5B2A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</w:p>
    <w:p w:rsidR="003D5B2A" w:rsidRDefault="003D5B2A" w:rsidP="003D5B2A">
      <w:pPr>
        <w:spacing w:line="276" w:lineRule="auto"/>
        <w:jc w:val="both"/>
        <w:rPr>
          <w:b/>
          <w:i/>
          <w:color w:val="000000" w:themeColor="text1"/>
          <w:sz w:val="24"/>
          <w:szCs w:val="24"/>
        </w:rPr>
      </w:pPr>
      <w:r w:rsidRPr="007907AF">
        <w:rPr>
          <w:b/>
          <w:i/>
          <w:color w:val="000000" w:themeColor="text1"/>
          <w:sz w:val="24"/>
          <w:szCs w:val="24"/>
        </w:rPr>
        <w:t>Warsztat Terapii Zajęciowej</w:t>
      </w:r>
    </w:p>
    <w:p w:rsidR="00C65276" w:rsidRPr="007907AF" w:rsidRDefault="00C65276" w:rsidP="003D5B2A">
      <w:pPr>
        <w:spacing w:line="276" w:lineRule="auto"/>
        <w:jc w:val="both"/>
        <w:rPr>
          <w:b/>
          <w:i/>
          <w:color w:val="000000" w:themeColor="text1"/>
          <w:sz w:val="24"/>
          <w:szCs w:val="24"/>
        </w:rPr>
      </w:pPr>
    </w:p>
    <w:p w:rsidR="003D5B2A" w:rsidRPr="009B6B1F" w:rsidRDefault="003D5B2A" w:rsidP="003D5B2A">
      <w:pPr>
        <w:pStyle w:val="Tretekstu"/>
        <w:tabs>
          <w:tab w:val="left" w:pos="709"/>
        </w:tabs>
        <w:jc w:val="both"/>
        <w:rPr>
          <w:b w:val="0"/>
          <w:color w:val="000000" w:themeColor="text1"/>
          <w:sz w:val="22"/>
          <w:szCs w:val="22"/>
        </w:rPr>
      </w:pPr>
      <w:r w:rsidRPr="007907AF">
        <w:rPr>
          <w:b w:val="0"/>
          <w:color w:val="000000" w:themeColor="text1"/>
          <w:sz w:val="24"/>
          <w:szCs w:val="24"/>
        </w:rPr>
        <w:tab/>
      </w:r>
      <w:r w:rsidRPr="009B6B1F">
        <w:rPr>
          <w:b w:val="0"/>
          <w:color w:val="000000" w:themeColor="text1"/>
          <w:sz w:val="22"/>
          <w:szCs w:val="22"/>
        </w:rPr>
        <w:t xml:space="preserve">Zajęcia z zakresu rehabilitacji społecznej i zawodowej prowadzone były </w:t>
      </w:r>
      <w:r w:rsidRPr="009B6B1F">
        <w:rPr>
          <w:b w:val="0"/>
          <w:color w:val="000000" w:themeColor="text1"/>
          <w:sz w:val="22"/>
          <w:szCs w:val="22"/>
        </w:rPr>
        <w:br/>
        <w:t>dla 16 uczestników z niepełnosprawnością intelektualną w stopniu znacznym i umiarkowanym.</w:t>
      </w:r>
    </w:p>
    <w:p w:rsidR="003D5B2A" w:rsidRPr="009B6B1F" w:rsidRDefault="003D5B2A" w:rsidP="003D5B2A">
      <w:pPr>
        <w:pStyle w:val="Tretekstu"/>
        <w:jc w:val="both"/>
        <w:rPr>
          <w:b w:val="0"/>
          <w:color w:val="000000" w:themeColor="text1"/>
          <w:sz w:val="22"/>
          <w:szCs w:val="22"/>
        </w:rPr>
      </w:pPr>
      <w:r w:rsidRPr="009B6B1F">
        <w:rPr>
          <w:b w:val="0"/>
          <w:color w:val="000000" w:themeColor="text1"/>
          <w:sz w:val="22"/>
          <w:szCs w:val="22"/>
        </w:rPr>
        <w:t>W trzech pracowniach: gospodarstwa domowego, artystycznej i technicznej uczestnicy rozwijali umiejętności zawodowe.</w:t>
      </w:r>
    </w:p>
    <w:p w:rsidR="003D5B2A" w:rsidRPr="009B6B1F" w:rsidRDefault="005D0EFF" w:rsidP="003D5B2A">
      <w:pPr>
        <w:pStyle w:val="Tretekstu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ab/>
      </w:r>
      <w:r w:rsidR="003D5B2A" w:rsidRPr="009B6B1F">
        <w:rPr>
          <w:b w:val="0"/>
          <w:color w:val="000000" w:themeColor="text1"/>
          <w:sz w:val="22"/>
          <w:szCs w:val="22"/>
        </w:rPr>
        <w:t>Poza siedzibą Warsztatu odbywały się systematyczne zajęcia z usprawniania ruchowego</w:t>
      </w:r>
      <w:r w:rsidR="003D5B2A" w:rsidRPr="009B6B1F">
        <w:rPr>
          <w:b w:val="0"/>
          <w:color w:val="000000" w:themeColor="text1"/>
          <w:sz w:val="22"/>
          <w:szCs w:val="22"/>
        </w:rPr>
        <w:br/>
        <w:t xml:space="preserve"> i rozwoju fizycznego. Na basenie „Zatorze” - pływanie, w Ośrodku Rekreacji –</w:t>
      </w:r>
      <w:r w:rsidR="003D5B2A" w:rsidRPr="009B6B1F">
        <w:rPr>
          <w:b w:val="0"/>
          <w:color w:val="000000" w:themeColor="text1"/>
          <w:sz w:val="22"/>
          <w:szCs w:val="22"/>
        </w:rPr>
        <w:br/>
        <w:t xml:space="preserve"> Wola Podłężna bowling oraz na sali PSOUU – Różyckiego ćwiczenia gimnastyczne.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Dodatkowo w Młodzieżowym Domu Kultury uczestnicy rozwijali umiejętności muzyczne pod kierunkiem instruktorów tej placówki.</w:t>
      </w:r>
    </w:p>
    <w:p w:rsidR="00C65276" w:rsidRDefault="00C65276" w:rsidP="003D5B2A">
      <w:pPr>
        <w:ind w:firstLine="708"/>
        <w:jc w:val="both"/>
        <w:rPr>
          <w:color w:val="000000" w:themeColor="text1"/>
          <w:sz w:val="24"/>
          <w:szCs w:val="24"/>
        </w:rPr>
      </w:pPr>
    </w:p>
    <w:p w:rsidR="00C65276" w:rsidRDefault="00C65276" w:rsidP="003D5B2A">
      <w:pPr>
        <w:ind w:firstLine="708"/>
        <w:jc w:val="both"/>
        <w:rPr>
          <w:color w:val="000000" w:themeColor="text1"/>
          <w:sz w:val="24"/>
          <w:szCs w:val="24"/>
        </w:rPr>
      </w:pPr>
    </w:p>
    <w:p w:rsidR="00F1473E" w:rsidRDefault="00F1473E" w:rsidP="003D5B2A">
      <w:pPr>
        <w:ind w:firstLine="708"/>
        <w:jc w:val="both"/>
        <w:rPr>
          <w:color w:val="000000" w:themeColor="text1"/>
          <w:sz w:val="24"/>
          <w:szCs w:val="24"/>
        </w:rPr>
      </w:pPr>
    </w:p>
    <w:p w:rsidR="005D0EFF" w:rsidRPr="00C65276" w:rsidRDefault="003D5B2A" w:rsidP="00C65276">
      <w:pPr>
        <w:ind w:firstLine="708"/>
        <w:jc w:val="both"/>
        <w:rPr>
          <w:color w:val="000000" w:themeColor="text1"/>
          <w:sz w:val="24"/>
          <w:szCs w:val="24"/>
        </w:rPr>
      </w:pPr>
      <w:r w:rsidRPr="007907AF">
        <w:rPr>
          <w:color w:val="000000" w:themeColor="text1"/>
          <w:sz w:val="24"/>
          <w:szCs w:val="24"/>
        </w:rPr>
        <w:t>W stosunku do każdego uczestnika stosowany był indywidualny program rehabilitacyjny, a jego efekty ocenione były dwa razy do roku.</w:t>
      </w:r>
      <w:r w:rsidR="005D0EFF">
        <w:rPr>
          <w:color w:val="000000" w:themeColor="text1"/>
          <w:sz w:val="24"/>
          <w:szCs w:val="24"/>
        </w:rPr>
        <w:t xml:space="preserve"> </w:t>
      </w:r>
      <w:r w:rsidRPr="009B6B1F">
        <w:rPr>
          <w:color w:val="000000" w:themeColor="text1"/>
          <w:sz w:val="22"/>
          <w:szCs w:val="22"/>
        </w:rPr>
        <w:t xml:space="preserve">Wszyscy uczestnicy brali udział </w:t>
      </w:r>
      <w:r w:rsidR="005D0EFF">
        <w:rPr>
          <w:color w:val="000000" w:themeColor="text1"/>
          <w:sz w:val="22"/>
          <w:szCs w:val="22"/>
        </w:rPr>
        <w:br/>
      </w:r>
      <w:r w:rsidRPr="009B6B1F">
        <w:rPr>
          <w:color w:val="000000" w:themeColor="text1"/>
          <w:sz w:val="22"/>
          <w:szCs w:val="22"/>
        </w:rPr>
        <w:t>w treningu ekonomicznym.</w:t>
      </w:r>
    </w:p>
    <w:p w:rsidR="003D5B2A" w:rsidRPr="009B6B1F" w:rsidRDefault="00C65276" w:rsidP="003D5B2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D5B2A" w:rsidRPr="009B6B1F">
        <w:rPr>
          <w:color w:val="000000" w:themeColor="text1"/>
          <w:sz w:val="22"/>
          <w:szCs w:val="22"/>
        </w:rPr>
        <w:t xml:space="preserve">Prowadzona była także indywidualna i grupowa terapia psychologiczno-socjologiczna </w:t>
      </w:r>
      <w:r w:rsidR="005D0EFF">
        <w:rPr>
          <w:color w:val="000000" w:themeColor="text1"/>
          <w:sz w:val="22"/>
          <w:szCs w:val="22"/>
        </w:rPr>
        <w:br/>
      </w:r>
      <w:r w:rsidR="003D5B2A" w:rsidRPr="009B6B1F">
        <w:rPr>
          <w:color w:val="000000" w:themeColor="text1"/>
          <w:sz w:val="22"/>
          <w:szCs w:val="22"/>
        </w:rPr>
        <w:t>oraz rehabilitacja lecznicza. Współpracowano z rodzicami, w uzasadnionych przypadkach podejmowano interwencje w środowisku domowym.</w:t>
      </w:r>
    </w:p>
    <w:p w:rsidR="005D0EF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 xml:space="preserve">W ramach rehabilitacji społecznej uczestnicy brali udział w życiu społeczno – kulturalnym miasta. Uczestniczyli w imprezach organizowanych przez Koniński Dom Kultury, Dom Kultury „Oskard”, Muzeum Okręgowe w </w:t>
      </w:r>
      <w:r w:rsidR="005C5439">
        <w:rPr>
          <w:color w:val="000000" w:themeColor="text1"/>
          <w:sz w:val="22"/>
          <w:szCs w:val="22"/>
        </w:rPr>
        <w:t xml:space="preserve">Gosławicach. Zwiedzali wystawy </w:t>
      </w:r>
      <w:r w:rsidRPr="009B6B1F">
        <w:rPr>
          <w:color w:val="000000" w:themeColor="text1"/>
          <w:sz w:val="22"/>
          <w:szCs w:val="22"/>
        </w:rPr>
        <w:t xml:space="preserve">w Galerii „Wieża Ciśnień”, Centrum Kultury i </w:t>
      </w:r>
      <w:r w:rsidR="005C5439">
        <w:rPr>
          <w:color w:val="000000" w:themeColor="text1"/>
          <w:sz w:val="22"/>
          <w:szCs w:val="22"/>
        </w:rPr>
        <w:t xml:space="preserve">Sztuki i Bibliotece Miejskiej. </w:t>
      </w:r>
      <w:r w:rsidRPr="009B6B1F">
        <w:rPr>
          <w:color w:val="000000" w:themeColor="text1"/>
          <w:sz w:val="22"/>
          <w:szCs w:val="22"/>
        </w:rPr>
        <w:t xml:space="preserve">Oglądali wystawy szopek noworocznych w Farze, </w:t>
      </w:r>
      <w:r w:rsidR="005C5439">
        <w:rPr>
          <w:color w:val="000000" w:themeColor="text1"/>
          <w:sz w:val="22"/>
          <w:szCs w:val="22"/>
        </w:rPr>
        <w:br/>
      </w:r>
      <w:r w:rsidRPr="009B6B1F">
        <w:rPr>
          <w:color w:val="000000" w:themeColor="text1"/>
          <w:sz w:val="22"/>
          <w:szCs w:val="22"/>
        </w:rPr>
        <w:t>a także przedstawienie teatralne w przedszkolu „Bajka”. Trzech zawodników Olim</w:t>
      </w:r>
      <w:r w:rsidR="005C5439">
        <w:rPr>
          <w:color w:val="000000" w:themeColor="text1"/>
          <w:sz w:val="22"/>
          <w:szCs w:val="22"/>
        </w:rPr>
        <w:t xml:space="preserve">piad Specjalnych bawiło się na </w:t>
      </w:r>
      <w:r w:rsidRPr="009B6B1F">
        <w:rPr>
          <w:color w:val="000000" w:themeColor="text1"/>
          <w:sz w:val="22"/>
          <w:szCs w:val="22"/>
        </w:rPr>
        <w:t xml:space="preserve">Balu Sportowca w Borzęciczkach, wszyscy kibicowali w zawodach MATP. </w:t>
      </w:r>
    </w:p>
    <w:p w:rsidR="003D5B2A" w:rsidRPr="009B6B1F" w:rsidRDefault="005D0EFF" w:rsidP="003D5B2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D5B2A" w:rsidRPr="009B6B1F">
        <w:rPr>
          <w:color w:val="000000" w:themeColor="text1"/>
          <w:sz w:val="22"/>
          <w:szCs w:val="22"/>
        </w:rPr>
        <w:t>Uczestnicy Warsztatu dokonywali wspólnie z instruktorami zakupów w s</w:t>
      </w:r>
      <w:r>
        <w:rPr>
          <w:color w:val="000000" w:themeColor="text1"/>
          <w:sz w:val="22"/>
          <w:szCs w:val="22"/>
        </w:rPr>
        <w:t xml:space="preserve">klepach i centrach handlowych. </w:t>
      </w:r>
      <w:r w:rsidR="003D5B2A" w:rsidRPr="009B6B1F">
        <w:rPr>
          <w:color w:val="000000" w:themeColor="text1"/>
          <w:sz w:val="22"/>
          <w:szCs w:val="22"/>
        </w:rPr>
        <w:t>Brali udział w imprezach integracyjnych i festynach, często jako wolontariusze. Uczestniczyli w działaniach organizowanych w ramach „Tygodnia Organizacji Pozarządowych”</w:t>
      </w:r>
    </w:p>
    <w:p w:rsidR="003D5B2A" w:rsidRPr="009B6B1F" w:rsidRDefault="003D5B2A" w:rsidP="003D5B2A">
      <w:pPr>
        <w:ind w:firstLine="708"/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>Warsztat był organizatorem XIX Balu Karnawałowego Warsztatów Terapii Zajęciowej Ziemi Konińskiej. Uczestnicy wraz z rodzicami brali udział w 4-dniowej wycieczce do Krynicy Morskiej oraz wycieczce do „</w:t>
      </w:r>
      <w:proofErr w:type="spellStart"/>
      <w:r w:rsidRPr="009B6B1F">
        <w:rPr>
          <w:color w:val="000000" w:themeColor="text1"/>
          <w:sz w:val="22"/>
          <w:szCs w:val="22"/>
        </w:rPr>
        <w:t>Afrykarium</w:t>
      </w:r>
      <w:proofErr w:type="spellEnd"/>
      <w:r w:rsidRPr="009B6B1F">
        <w:rPr>
          <w:color w:val="000000" w:themeColor="text1"/>
          <w:sz w:val="22"/>
          <w:szCs w:val="22"/>
        </w:rPr>
        <w:t>” we Wrocławiu. Prace wykonane przez uczestników pracowni artystycznej i</w:t>
      </w:r>
      <w:r>
        <w:rPr>
          <w:color w:val="000000" w:themeColor="text1"/>
          <w:sz w:val="22"/>
          <w:szCs w:val="22"/>
        </w:rPr>
        <w:t xml:space="preserve"> technicznej były prezentowane </w:t>
      </w:r>
      <w:r w:rsidRPr="009B6B1F">
        <w:rPr>
          <w:color w:val="000000" w:themeColor="text1"/>
          <w:sz w:val="22"/>
          <w:szCs w:val="22"/>
        </w:rPr>
        <w:t>na wystawach i sprzedawane na kiermaszach.</w:t>
      </w:r>
    </w:p>
    <w:p w:rsidR="003D5B2A" w:rsidRPr="009B6B1F" w:rsidRDefault="003D5B2A" w:rsidP="003D5B2A">
      <w:pPr>
        <w:jc w:val="both"/>
        <w:rPr>
          <w:b/>
          <w:i/>
          <w:color w:val="000000" w:themeColor="text1"/>
          <w:sz w:val="22"/>
          <w:szCs w:val="22"/>
        </w:rPr>
      </w:pPr>
    </w:p>
    <w:p w:rsidR="003D5B2A" w:rsidRDefault="003D5B2A" w:rsidP="003D5B2A">
      <w:pPr>
        <w:jc w:val="both"/>
        <w:rPr>
          <w:b/>
          <w:i/>
          <w:color w:val="000000" w:themeColor="text1"/>
          <w:sz w:val="24"/>
          <w:szCs w:val="24"/>
        </w:rPr>
      </w:pPr>
      <w:r w:rsidRPr="009B6B1F">
        <w:rPr>
          <w:b/>
          <w:i/>
          <w:color w:val="000000" w:themeColor="text1"/>
          <w:sz w:val="22"/>
          <w:szCs w:val="22"/>
        </w:rPr>
        <w:t xml:space="preserve"> </w:t>
      </w:r>
      <w:r w:rsidRPr="00C91E42">
        <w:rPr>
          <w:b/>
          <w:i/>
          <w:color w:val="000000" w:themeColor="text1"/>
          <w:sz w:val="24"/>
          <w:szCs w:val="24"/>
        </w:rPr>
        <w:t>Środowiskowe</w:t>
      </w:r>
      <w:r w:rsidRPr="00C91E42">
        <w:rPr>
          <w:color w:val="000000" w:themeColor="text1"/>
          <w:sz w:val="24"/>
          <w:szCs w:val="24"/>
        </w:rPr>
        <w:t xml:space="preserve"> </w:t>
      </w:r>
      <w:r w:rsidRPr="00C91E42">
        <w:rPr>
          <w:b/>
          <w:i/>
          <w:color w:val="000000" w:themeColor="text1"/>
          <w:sz w:val="24"/>
          <w:szCs w:val="24"/>
        </w:rPr>
        <w:t>Placówki Wsparcia Dziennego</w:t>
      </w:r>
    </w:p>
    <w:p w:rsidR="00C65276" w:rsidRPr="00C91E42" w:rsidRDefault="00C65276" w:rsidP="003D5B2A">
      <w:pPr>
        <w:jc w:val="both"/>
        <w:rPr>
          <w:b/>
          <w:i/>
          <w:color w:val="000000" w:themeColor="text1"/>
          <w:sz w:val="24"/>
          <w:szCs w:val="24"/>
        </w:rPr>
      </w:pPr>
    </w:p>
    <w:p w:rsidR="005D0EF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b/>
          <w:i/>
          <w:color w:val="000000" w:themeColor="text1"/>
          <w:sz w:val="22"/>
          <w:szCs w:val="22"/>
        </w:rPr>
        <w:tab/>
      </w:r>
      <w:r w:rsidRPr="009B6B1F">
        <w:rPr>
          <w:color w:val="000000" w:themeColor="text1"/>
          <w:sz w:val="22"/>
          <w:szCs w:val="22"/>
        </w:rPr>
        <w:t xml:space="preserve">Zgodnie z Ustawą  o wspieraniu rodziny i pieczy zastępczej Towarzystwo Przyjaciół Dzieci prowadzi 15 Środowiskowych placówek wsparcia dziennego dla 450 dzieci i młodzieży. </w:t>
      </w:r>
      <w:r w:rsidRPr="009B6B1F">
        <w:rPr>
          <w:color w:val="000000" w:themeColor="text1"/>
          <w:sz w:val="22"/>
          <w:szCs w:val="22"/>
        </w:rPr>
        <w:br/>
        <w:t>W tym 13 Środowiskowych Ognisk Wychowawczych  i  2 Świetlice Środowiskowe.</w:t>
      </w:r>
    </w:p>
    <w:p w:rsidR="003D5B2A" w:rsidRPr="009B6B1F" w:rsidRDefault="005D0EFF" w:rsidP="003D5B2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D5B2A" w:rsidRPr="009B6B1F">
        <w:rPr>
          <w:color w:val="000000" w:themeColor="text1"/>
          <w:sz w:val="22"/>
          <w:szCs w:val="22"/>
        </w:rPr>
        <w:t xml:space="preserve"> Specjalistyczne placówki funkcjonują w</w:t>
      </w:r>
      <w:r w:rsidR="003D5B2A" w:rsidRPr="009B6B1F">
        <w:rPr>
          <w:i/>
          <w:color w:val="000000" w:themeColor="text1"/>
          <w:sz w:val="22"/>
          <w:szCs w:val="22"/>
        </w:rPr>
        <w:t xml:space="preserve"> Koninie, Grodźcu, Klecze</w:t>
      </w:r>
      <w:r>
        <w:rPr>
          <w:i/>
          <w:color w:val="000000" w:themeColor="text1"/>
          <w:sz w:val="22"/>
          <w:szCs w:val="22"/>
        </w:rPr>
        <w:t>wie, Kramsku, Rychwale, Skulsku</w:t>
      </w:r>
      <w:r w:rsidR="003D5B2A" w:rsidRPr="009B6B1F">
        <w:rPr>
          <w:i/>
          <w:color w:val="000000" w:themeColor="text1"/>
          <w:sz w:val="22"/>
          <w:szCs w:val="22"/>
        </w:rPr>
        <w:t xml:space="preserve"> i Ślesinie</w:t>
      </w:r>
      <w:r w:rsidR="003D5B2A" w:rsidRPr="009B6B1F">
        <w:rPr>
          <w:color w:val="000000" w:themeColor="text1"/>
          <w:sz w:val="22"/>
          <w:szCs w:val="22"/>
        </w:rPr>
        <w:t xml:space="preserve">. W ciągu wieloletniej działalności został wypracowany i realizowany profil ogniska jako placówki opiekuńczo-wychowawczej i profilaktyczno - resocjalizacyjnej. 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>Do podstawowych zadań ognisk należy udzielanie wychowankom pomocy w nauce, rozwijanie zainteresowań, zagospodarowanie czasu wolnego, utrzymywanie kontaktu z rodzina</w:t>
      </w:r>
      <w:r w:rsidRPr="009B6B1F">
        <w:rPr>
          <w:color w:val="000000" w:themeColor="text1"/>
          <w:sz w:val="22"/>
          <w:szCs w:val="22"/>
        </w:rPr>
        <w:br/>
        <w:t xml:space="preserve"> i szkołą. Ważnym elementem działań jest współpraca oraz integracja ognisk poprzez różnorodne, wspólne imprezy kulturalno-rekreacyjne i sportowe dla dzieci i rodzin. 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 xml:space="preserve">Analizując efekty osiągane w ciągu 22 lat ich działalności można stwierdzić, że są to placówki, które skutecznie przeciwdziałają sieroctwu oraz niedostosowaniu społecznemu. </w:t>
      </w:r>
      <w:r w:rsidRPr="009B6B1F">
        <w:rPr>
          <w:color w:val="000000" w:themeColor="text1"/>
          <w:sz w:val="22"/>
          <w:szCs w:val="22"/>
        </w:rPr>
        <w:br/>
      </w:r>
      <w:r w:rsidRPr="009B6B1F">
        <w:rPr>
          <w:color w:val="000000" w:themeColor="text1"/>
          <w:sz w:val="22"/>
          <w:szCs w:val="22"/>
        </w:rPr>
        <w:tab/>
        <w:t xml:space="preserve">Metody pracy ognisk są wciąż doskonalone. Przywiązuje się dużą wagę do współpracy </w:t>
      </w:r>
      <w:r w:rsidRPr="009B6B1F">
        <w:rPr>
          <w:color w:val="000000" w:themeColor="text1"/>
          <w:sz w:val="22"/>
          <w:szCs w:val="22"/>
        </w:rPr>
        <w:br/>
        <w:t xml:space="preserve">z rodziną podopiecznych. Dzięki działaniom profilaktyczno- wychowawczym udaje się zapobiec interwencji policji i sądu w sprawach podopiecznych. Wszystkie argumenty przejawiają za tym, </w:t>
      </w:r>
      <w:r w:rsidRPr="009B6B1F">
        <w:rPr>
          <w:color w:val="000000" w:themeColor="text1"/>
          <w:sz w:val="22"/>
          <w:szCs w:val="22"/>
        </w:rPr>
        <w:br/>
        <w:t xml:space="preserve">że warto inwestować w dalszy rozwój ognisk. 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 xml:space="preserve">Ważną funkcją ognisk jest wskazanie młodym ludziom różnych, atrakcyjnych form spędzania czasu wolnego, organizowanie zajęć rozwijających zainteresowania i uzdolnienia. Oferta programowa obejmuje również edukację obywatelską, komunikację społeczną, kultywowanie tradycji i obrzędów. Ogniska uczestniczą w wielu projektach realizowanych przez Odział Powiatowy TPD, </w:t>
      </w:r>
      <w:r w:rsidRPr="009B6B1F">
        <w:rPr>
          <w:color w:val="000000" w:themeColor="text1"/>
          <w:sz w:val="22"/>
          <w:szCs w:val="22"/>
        </w:rPr>
        <w:br/>
        <w:t xml:space="preserve">które wzbogacają działalność na rzecz dziecka i rodziny. </w:t>
      </w:r>
    </w:p>
    <w:p w:rsidR="003D5B2A" w:rsidRPr="009B6B1F" w:rsidRDefault="003D5B2A" w:rsidP="003D5B2A">
      <w:pPr>
        <w:jc w:val="both"/>
        <w:rPr>
          <w:color w:val="000000" w:themeColor="text1"/>
          <w:sz w:val="22"/>
          <w:szCs w:val="22"/>
        </w:rPr>
      </w:pPr>
      <w:r w:rsidRPr="009B6B1F">
        <w:rPr>
          <w:color w:val="000000" w:themeColor="text1"/>
          <w:sz w:val="22"/>
          <w:szCs w:val="22"/>
        </w:rPr>
        <w:tab/>
        <w:t>Z okazji jubileuszu 95-lecia działalności TPD</w:t>
      </w:r>
      <w:r w:rsidR="005D0EFF">
        <w:rPr>
          <w:color w:val="000000" w:themeColor="text1"/>
          <w:sz w:val="22"/>
          <w:szCs w:val="22"/>
        </w:rPr>
        <w:t>,</w:t>
      </w:r>
      <w:r w:rsidRPr="009B6B1F">
        <w:rPr>
          <w:color w:val="000000" w:themeColor="text1"/>
          <w:sz w:val="22"/>
          <w:szCs w:val="22"/>
        </w:rPr>
        <w:t xml:space="preserve"> 10-cio osobowa delegacja podopiecznych gościła w Belwederze na spotkaniu z Prezydentową Anną Komorowską. </w:t>
      </w:r>
      <w:r w:rsidR="005E74FF">
        <w:rPr>
          <w:color w:val="000000" w:themeColor="text1"/>
          <w:sz w:val="22"/>
          <w:szCs w:val="22"/>
        </w:rPr>
        <w:t xml:space="preserve">Natomiast w Magistracie Konińskim dzieci spotkały się z Prezydentem Józefem Nowickim. </w:t>
      </w:r>
    </w:p>
    <w:p w:rsidR="003D5B2A" w:rsidRPr="009B6B1F" w:rsidRDefault="003D5B2A" w:rsidP="003D5B2A">
      <w:pPr>
        <w:jc w:val="both"/>
        <w:rPr>
          <w:b/>
          <w:i/>
          <w:color w:val="000000" w:themeColor="text1"/>
          <w:sz w:val="22"/>
          <w:szCs w:val="22"/>
        </w:rPr>
      </w:pPr>
    </w:p>
    <w:p w:rsidR="003D5B2A" w:rsidRDefault="003D5B2A" w:rsidP="003D5B2A">
      <w:pPr>
        <w:jc w:val="both"/>
        <w:rPr>
          <w:b/>
          <w:i/>
          <w:color w:val="000000" w:themeColor="text1"/>
          <w:sz w:val="24"/>
          <w:szCs w:val="24"/>
        </w:rPr>
      </w:pPr>
      <w:r w:rsidRPr="00C91E42">
        <w:rPr>
          <w:b/>
          <w:i/>
          <w:color w:val="000000" w:themeColor="text1"/>
          <w:sz w:val="24"/>
          <w:szCs w:val="24"/>
        </w:rPr>
        <w:t>Rzecznictwo praw dziecka</w:t>
      </w:r>
    </w:p>
    <w:p w:rsidR="00C65276" w:rsidRPr="00C91E42" w:rsidRDefault="00C65276" w:rsidP="003D5B2A">
      <w:pPr>
        <w:jc w:val="both"/>
        <w:rPr>
          <w:b/>
          <w:i/>
          <w:color w:val="000000" w:themeColor="text1"/>
          <w:sz w:val="24"/>
          <w:szCs w:val="24"/>
        </w:rPr>
      </w:pPr>
    </w:p>
    <w:p w:rsidR="003D5B2A" w:rsidRPr="009B6B1F" w:rsidRDefault="003D5B2A" w:rsidP="003D5B2A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9B6B1F">
        <w:rPr>
          <w:sz w:val="22"/>
          <w:szCs w:val="22"/>
        </w:rPr>
        <w:t>W  obszarze przestrzegania oraz poszanowania praw dziecka realizacją zadań koordynował   społeczny  rzecznik praw dziecka.  Organizowane były  spotkania  z dziećmi</w:t>
      </w:r>
      <w:r w:rsidRPr="009B6B1F">
        <w:rPr>
          <w:sz w:val="22"/>
          <w:szCs w:val="22"/>
        </w:rPr>
        <w:br/>
        <w:t xml:space="preserve"> i młodzieżą, rodzicami oraz nauczycielami  mające na celu omówienie praw i obowiązków  rodzinnych, szkolnych oraz społecznych. </w:t>
      </w:r>
    </w:p>
    <w:p w:rsidR="00FB3AF7" w:rsidRDefault="00FB3AF7" w:rsidP="003D5B2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D5B2A" w:rsidRPr="009B6B1F">
        <w:rPr>
          <w:sz w:val="22"/>
          <w:szCs w:val="22"/>
        </w:rPr>
        <w:t xml:space="preserve">Podejmowano  sprawy  zgłaszane   osobiście przez dzieci,  ich rodziców lub opiekunów </w:t>
      </w:r>
      <w:r w:rsidR="003D5B2A" w:rsidRPr="009B6B1F">
        <w:rPr>
          <w:sz w:val="22"/>
          <w:szCs w:val="22"/>
        </w:rPr>
        <w:br/>
        <w:t xml:space="preserve"> i inne osoby, które  nie pozostawały  obojętne w </w:t>
      </w:r>
      <w:r w:rsidR="00C65276">
        <w:rPr>
          <w:sz w:val="22"/>
          <w:szCs w:val="22"/>
        </w:rPr>
        <w:t>sytuacji krzywdzenia  dziecka.</w:t>
      </w:r>
      <w:r w:rsidR="00C65276">
        <w:rPr>
          <w:sz w:val="22"/>
          <w:szCs w:val="22"/>
        </w:rPr>
        <w:br/>
      </w:r>
      <w:r w:rsidR="003D5B2A" w:rsidRPr="009B6B1F">
        <w:rPr>
          <w:sz w:val="22"/>
          <w:szCs w:val="22"/>
        </w:rPr>
        <w:t>W każdej sprawie było rozpoznanie i diagnoza problemu oraz bezpośrednia  interwencja</w:t>
      </w:r>
      <w:bookmarkStart w:id="0" w:name="_GoBack"/>
      <w:bookmarkEnd w:id="0"/>
      <w:r w:rsidR="003D5B2A" w:rsidRPr="009B6B1F">
        <w:rPr>
          <w:sz w:val="22"/>
          <w:szCs w:val="22"/>
        </w:rPr>
        <w:t>.  Wskazywano  instytucje  organizujące   pomoc na rzecz dziecka i rodziny.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3D5B2A" w:rsidRPr="009B6B1F">
        <w:rPr>
          <w:sz w:val="22"/>
          <w:szCs w:val="22"/>
        </w:rPr>
        <w:t xml:space="preserve">Udzielano zainteresowanym informacji </w:t>
      </w:r>
      <w:r>
        <w:rPr>
          <w:sz w:val="22"/>
          <w:szCs w:val="22"/>
        </w:rPr>
        <w:t xml:space="preserve">i porad z zakresu prawa, opieki </w:t>
      </w:r>
      <w:r w:rsidR="003D5B2A" w:rsidRPr="009B6B1F">
        <w:rPr>
          <w:sz w:val="22"/>
          <w:szCs w:val="22"/>
        </w:rPr>
        <w:t xml:space="preserve">i wychowania. </w:t>
      </w:r>
    </w:p>
    <w:p w:rsidR="00FB3AF7" w:rsidRDefault="00FB3AF7" w:rsidP="003D5B2A">
      <w:pPr>
        <w:jc w:val="both"/>
        <w:rPr>
          <w:sz w:val="22"/>
          <w:szCs w:val="22"/>
        </w:rPr>
      </w:pPr>
    </w:p>
    <w:p w:rsidR="00FB3AF7" w:rsidRDefault="00FB3AF7" w:rsidP="003D5B2A">
      <w:pPr>
        <w:jc w:val="both"/>
        <w:rPr>
          <w:sz w:val="22"/>
          <w:szCs w:val="22"/>
        </w:rPr>
      </w:pPr>
    </w:p>
    <w:p w:rsidR="00FB3AF7" w:rsidRDefault="00FB3AF7" w:rsidP="003D5B2A">
      <w:pPr>
        <w:jc w:val="both"/>
        <w:rPr>
          <w:sz w:val="22"/>
          <w:szCs w:val="22"/>
        </w:rPr>
      </w:pPr>
    </w:p>
    <w:p w:rsidR="00FB3AF7" w:rsidRDefault="00FB3AF7" w:rsidP="003D5B2A">
      <w:pPr>
        <w:jc w:val="both"/>
        <w:rPr>
          <w:sz w:val="22"/>
          <w:szCs w:val="22"/>
        </w:rPr>
      </w:pPr>
    </w:p>
    <w:p w:rsidR="00FB3AF7" w:rsidRDefault="00FB3AF7" w:rsidP="003D5B2A">
      <w:pPr>
        <w:jc w:val="both"/>
        <w:rPr>
          <w:sz w:val="22"/>
          <w:szCs w:val="22"/>
        </w:rPr>
      </w:pPr>
    </w:p>
    <w:p w:rsidR="003D5B2A" w:rsidRPr="009B6B1F" w:rsidRDefault="003D5B2A" w:rsidP="003D5B2A">
      <w:pPr>
        <w:jc w:val="both"/>
        <w:rPr>
          <w:sz w:val="22"/>
          <w:szCs w:val="22"/>
        </w:rPr>
      </w:pPr>
      <w:r w:rsidRPr="009B6B1F">
        <w:rPr>
          <w:sz w:val="22"/>
          <w:szCs w:val="22"/>
        </w:rPr>
        <w:t>Prowadzono mediacje w spornych sytuacjach rodzinnych, obejmując wsparciem wszystkie strony konfliktu.  Aktywność  społeczna na rzecz ochrony praw dziecka była manifestowana w formie  happeningów  z okazji obchodów Dnia Dziecka.</w:t>
      </w:r>
    </w:p>
    <w:p w:rsidR="003D5B2A" w:rsidRPr="00C91E42" w:rsidRDefault="003D5B2A" w:rsidP="003D5B2A">
      <w:pPr>
        <w:jc w:val="both"/>
        <w:rPr>
          <w:iCs/>
          <w:sz w:val="22"/>
          <w:szCs w:val="22"/>
        </w:rPr>
      </w:pPr>
      <w:r w:rsidRPr="009B6B1F">
        <w:rPr>
          <w:iCs/>
          <w:sz w:val="22"/>
          <w:szCs w:val="22"/>
        </w:rPr>
        <w:tab/>
        <w:t xml:space="preserve">Występujące  problemy rozwiązywane były  we współpracy z przedstawicielami  instytucji działającymi na rzecz dziecka i rodziny: psychologami, pedagogami, pracownikami socjalnymi, pracownikami służby zdrowia, kuratorami rodzinnymi, policją. </w:t>
      </w:r>
      <w:r w:rsidRPr="009B6B1F">
        <w:rPr>
          <w:iCs/>
          <w:sz w:val="22"/>
          <w:szCs w:val="22"/>
        </w:rPr>
        <w:br/>
      </w:r>
      <w:r w:rsidRPr="009B6B1F">
        <w:rPr>
          <w:iCs/>
          <w:sz w:val="22"/>
          <w:szCs w:val="22"/>
        </w:rPr>
        <w:tab/>
        <w:t>W roku sprawozdawczym  podjętych było 25  interwencji. W 14 przypadkach działaniami objęte były dzieci z problemami edukacyjnymi i trudną sytuacją rodzinną.</w:t>
      </w:r>
      <w:r w:rsidRPr="009B6B1F">
        <w:rPr>
          <w:iCs/>
          <w:sz w:val="22"/>
          <w:szCs w:val="22"/>
        </w:rPr>
        <w:br/>
        <w:t xml:space="preserve"> </w:t>
      </w:r>
      <w:r w:rsidRPr="009B6B1F">
        <w:rPr>
          <w:iCs/>
          <w:sz w:val="22"/>
          <w:szCs w:val="22"/>
        </w:rPr>
        <w:tab/>
        <w:t>W obszarze różnorodnych działań miały również miejsce sprawy krzywdzenia dzieci związane  z postępowaniem  sądowym.</w:t>
      </w:r>
    </w:p>
    <w:p w:rsidR="003D5B2A" w:rsidRPr="009B6B1F" w:rsidRDefault="003D5B2A" w:rsidP="003D5B2A">
      <w:pPr>
        <w:ind w:hanging="1134"/>
        <w:jc w:val="both"/>
        <w:rPr>
          <w:b/>
          <w:color w:val="000000" w:themeColor="text1"/>
          <w:sz w:val="22"/>
          <w:szCs w:val="22"/>
        </w:rPr>
      </w:pPr>
      <w:r w:rsidRPr="009B6B1F">
        <w:rPr>
          <w:b/>
          <w:color w:val="000000" w:themeColor="text1"/>
          <w:sz w:val="22"/>
          <w:szCs w:val="22"/>
        </w:rPr>
        <w:t xml:space="preserve">              </w:t>
      </w:r>
    </w:p>
    <w:p w:rsidR="00C65276" w:rsidRDefault="003D5B2A" w:rsidP="003D5B2A">
      <w:pPr>
        <w:ind w:hanging="1134"/>
        <w:jc w:val="both"/>
        <w:rPr>
          <w:b/>
          <w:i/>
          <w:color w:val="000000" w:themeColor="text1"/>
          <w:sz w:val="22"/>
          <w:szCs w:val="22"/>
        </w:rPr>
      </w:pPr>
      <w:r w:rsidRPr="007907AF">
        <w:rPr>
          <w:b/>
          <w:i/>
          <w:color w:val="000000" w:themeColor="text1"/>
          <w:sz w:val="22"/>
          <w:szCs w:val="22"/>
        </w:rPr>
        <w:t xml:space="preserve">                   </w:t>
      </w:r>
      <w:r w:rsidRPr="007907AF">
        <w:rPr>
          <w:b/>
          <w:i/>
          <w:color w:val="000000" w:themeColor="text1"/>
          <w:sz w:val="24"/>
          <w:szCs w:val="24"/>
        </w:rPr>
        <w:t>Wypoczynek letni i zimowy</w:t>
      </w:r>
      <w:r w:rsidRPr="007907AF">
        <w:rPr>
          <w:b/>
          <w:i/>
          <w:color w:val="000000" w:themeColor="text1"/>
          <w:sz w:val="22"/>
          <w:szCs w:val="22"/>
        </w:rPr>
        <w:t xml:space="preserve"> </w:t>
      </w:r>
    </w:p>
    <w:p w:rsidR="003D5B2A" w:rsidRPr="007907AF" w:rsidRDefault="003D5B2A" w:rsidP="003D5B2A">
      <w:pPr>
        <w:ind w:hanging="1134"/>
        <w:jc w:val="both"/>
        <w:rPr>
          <w:b/>
          <w:i/>
          <w:color w:val="000000" w:themeColor="text1"/>
          <w:sz w:val="22"/>
          <w:szCs w:val="22"/>
        </w:rPr>
      </w:pPr>
      <w:r w:rsidRPr="007907AF">
        <w:rPr>
          <w:b/>
          <w:i/>
          <w:color w:val="000000" w:themeColor="text1"/>
          <w:sz w:val="22"/>
          <w:szCs w:val="22"/>
        </w:rPr>
        <w:t xml:space="preserve">      </w:t>
      </w:r>
    </w:p>
    <w:p w:rsidR="003D5B2A" w:rsidRPr="00591277" w:rsidRDefault="003D5B2A" w:rsidP="003D5B2A">
      <w:pPr>
        <w:ind w:hanging="1134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               </w:t>
      </w:r>
      <w:r>
        <w:rPr>
          <w:b/>
          <w:i/>
          <w:color w:val="000000" w:themeColor="text1"/>
          <w:sz w:val="22"/>
          <w:szCs w:val="22"/>
        </w:rPr>
        <w:tab/>
      </w:r>
      <w:r>
        <w:rPr>
          <w:b/>
          <w:i/>
          <w:color w:val="000000" w:themeColor="text1"/>
          <w:sz w:val="22"/>
          <w:szCs w:val="22"/>
        </w:rPr>
        <w:tab/>
      </w:r>
      <w:r w:rsidRPr="007907AF">
        <w:rPr>
          <w:color w:val="000000" w:themeColor="text1"/>
          <w:sz w:val="22"/>
          <w:szCs w:val="22"/>
        </w:rPr>
        <w:t xml:space="preserve">W czasie ferii zimowych i wakacji, w okresie sprawozdawczym Towarzystwo zorganizowało wypoczynek </w:t>
      </w:r>
      <w:r>
        <w:rPr>
          <w:color w:val="000000" w:themeColor="text1"/>
          <w:sz w:val="22"/>
          <w:szCs w:val="22"/>
        </w:rPr>
        <w:t xml:space="preserve"> </w:t>
      </w:r>
      <w:r w:rsidRPr="007907AF">
        <w:rPr>
          <w:color w:val="000000" w:themeColor="text1"/>
          <w:sz w:val="22"/>
          <w:szCs w:val="22"/>
        </w:rPr>
        <w:t>dla</w:t>
      </w:r>
      <w:r>
        <w:rPr>
          <w:color w:val="000000" w:themeColor="text1"/>
          <w:sz w:val="22"/>
          <w:szCs w:val="22"/>
        </w:rPr>
        <w:t xml:space="preserve"> </w:t>
      </w:r>
      <w:r w:rsidRPr="007907AF">
        <w:rPr>
          <w:color w:val="000000" w:themeColor="text1"/>
          <w:sz w:val="22"/>
          <w:szCs w:val="22"/>
        </w:rPr>
        <w:t xml:space="preserve"> 645  dzieci. Najliczniejszą formą wypoczynku było 7  półkolonii, w których łącznie w mieście i powiecie uczestniczyło 285 dzieci.</w:t>
      </w:r>
    </w:p>
    <w:p w:rsidR="003D5B2A" w:rsidRPr="007907AF" w:rsidRDefault="003D5B2A" w:rsidP="003D5B2A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</w:t>
      </w:r>
      <w:r w:rsidRPr="007907AF">
        <w:rPr>
          <w:color w:val="000000" w:themeColor="text1"/>
          <w:sz w:val="22"/>
          <w:szCs w:val="22"/>
        </w:rPr>
        <w:t>koloniach specjalistycznych zorganizowanych w Krynicy Morskiej, K</w:t>
      </w:r>
      <w:r>
        <w:rPr>
          <w:color w:val="000000" w:themeColor="text1"/>
          <w:sz w:val="22"/>
          <w:szCs w:val="22"/>
        </w:rPr>
        <w:t>ołobrzegu</w:t>
      </w:r>
      <w:r>
        <w:rPr>
          <w:color w:val="000000" w:themeColor="text1"/>
          <w:sz w:val="22"/>
          <w:szCs w:val="22"/>
        </w:rPr>
        <w:br/>
        <w:t xml:space="preserve"> i Jastrzębiej Górze </w:t>
      </w:r>
      <w:r w:rsidRPr="007907AF">
        <w:rPr>
          <w:color w:val="000000" w:themeColor="text1"/>
          <w:sz w:val="22"/>
          <w:szCs w:val="22"/>
        </w:rPr>
        <w:t xml:space="preserve">wypoczywały 102 osoby. Uczestnicy rozwijali swoje pasje w zakresie dziennikarstwa,  sportu, żeglarstwa i plastyki. </w:t>
      </w:r>
    </w:p>
    <w:p w:rsidR="003D5B2A" w:rsidRDefault="003D5B2A" w:rsidP="003D5B2A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7907AF">
        <w:rPr>
          <w:color w:val="000000" w:themeColor="text1"/>
          <w:sz w:val="22"/>
          <w:szCs w:val="22"/>
        </w:rPr>
        <w:t>Na terenie powiatu zarządy gminne  organizowały wycieczki autokarowe i piesze, biwaki  oraz imprezy jednodniowe, w których uczestniczyło 336 dzieci.</w:t>
      </w:r>
    </w:p>
    <w:p w:rsidR="003D5B2A" w:rsidRPr="007907AF" w:rsidRDefault="003D5B2A" w:rsidP="003D5B2A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7907AF">
        <w:rPr>
          <w:color w:val="000000" w:themeColor="text1"/>
          <w:sz w:val="22"/>
          <w:szCs w:val="22"/>
        </w:rPr>
        <w:t xml:space="preserve">Podsumowanie  akcji letniej  z udziałem uczestników wszystkich form wypoczynku odbyło </w:t>
      </w:r>
      <w:r w:rsidRPr="007907AF">
        <w:rPr>
          <w:color w:val="000000" w:themeColor="text1"/>
          <w:sz w:val="22"/>
          <w:szCs w:val="22"/>
        </w:rPr>
        <w:br/>
        <w:t>się w gospodarstwie agroturyst</w:t>
      </w:r>
      <w:r>
        <w:rPr>
          <w:color w:val="000000" w:themeColor="text1"/>
          <w:sz w:val="22"/>
          <w:szCs w:val="22"/>
        </w:rPr>
        <w:t>ycznym „Pradolina” w Szczepidle</w:t>
      </w:r>
      <w:r w:rsidRPr="007907AF">
        <w:rPr>
          <w:color w:val="000000" w:themeColor="text1"/>
          <w:sz w:val="22"/>
          <w:szCs w:val="22"/>
        </w:rPr>
        <w:t>. W pikniku na zakończenie lata uczestniczyli również rodzice, władze samorządowe i media.</w:t>
      </w:r>
    </w:p>
    <w:p w:rsidR="003D5B2A" w:rsidRPr="007907AF" w:rsidRDefault="003D5B2A" w:rsidP="003D5B2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3D5B2A" w:rsidRDefault="003D5B2A" w:rsidP="003D5B2A">
      <w:pPr>
        <w:jc w:val="both"/>
        <w:rPr>
          <w:b/>
          <w:i/>
          <w:color w:val="000000" w:themeColor="text1"/>
          <w:sz w:val="24"/>
          <w:szCs w:val="24"/>
        </w:rPr>
      </w:pPr>
      <w:r w:rsidRPr="007907AF">
        <w:rPr>
          <w:b/>
          <w:i/>
          <w:color w:val="000000" w:themeColor="text1"/>
          <w:sz w:val="24"/>
          <w:szCs w:val="24"/>
        </w:rPr>
        <w:t>Imprezy integracyjne, wydarzenia  okolicznościowe.</w:t>
      </w:r>
    </w:p>
    <w:p w:rsidR="00C65276" w:rsidRPr="00591277" w:rsidRDefault="00C65276" w:rsidP="003D5B2A">
      <w:pPr>
        <w:jc w:val="both"/>
        <w:rPr>
          <w:b/>
          <w:i/>
          <w:color w:val="000000" w:themeColor="text1"/>
          <w:sz w:val="24"/>
          <w:szCs w:val="24"/>
        </w:rPr>
      </w:pPr>
    </w:p>
    <w:p w:rsidR="003D5B2A" w:rsidRPr="007907AF" w:rsidRDefault="003D5B2A" w:rsidP="003D5B2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7907AF">
        <w:rPr>
          <w:color w:val="000000" w:themeColor="text1"/>
          <w:sz w:val="22"/>
          <w:szCs w:val="22"/>
        </w:rPr>
        <w:t xml:space="preserve">Zgodnie z przyjętym kalendarzem zostały zorganizowane wszystkie planowane </w:t>
      </w:r>
      <w:r>
        <w:rPr>
          <w:color w:val="000000" w:themeColor="text1"/>
          <w:sz w:val="22"/>
          <w:szCs w:val="22"/>
        </w:rPr>
        <w:br/>
      </w:r>
      <w:r w:rsidRPr="007907AF">
        <w:rPr>
          <w:color w:val="000000" w:themeColor="text1"/>
          <w:sz w:val="22"/>
          <w:szCs w:val="22"/>
        </w:rPr>
        <w:t>imprezy i wydarzenia.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 xml:space="preserve">Bal karnawałowy WTZ  Ziemi Konińskiej  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7907AF">
        <w:rPr>
          <w:rFonts w:ascii="Times New Roman" w:hAnsi="Times New Roman" w:cs="Times New Roman"/>
          <w:color w:val="000000" w:themeColor="text1"/>
        </w:rPr>
        <w:t xml:space="preserve"> </w:t>
      </w:r>
      <w:r w:rsidRPr="00C026BB">
        <w:rPr>
          <w:rFonts w:ascii="Times New Roman" w:hAnsi="Times New Roman" w:cs="Times New Roman"/>
          <w:i/>
          <w:color w:val="000000" w:themeColor="text1"/>
        </w:rPr>
        <w:t>luty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>Rodzinny Festyn Integracyjny „W zdrowym stylu”</w:t>
      </w:r>
      <w:r>
        <w:rPr>
          <w:rFonts w:ascii="Times New Roman" w:hAnsi="Times New Roman" w:cs="Times New Roman"/>
          <w:color w:val="000000" w:themeColor="text1"/>
        </w:rPr>
        <w:t xml:space="preserve">  -</w:t>
      </w:r>
      <w:r w:rsidRPr="007907AF">
        <w:rPr>
          <w:rFonts w:ascii="Times New Roman" w:hAnsi="Times New Roman" w:cs="Times New Roman"/>
          <w:color w:val="000000" w:themeColor="text1"/>
        </w:rPr>
        <w:t xml:space="preserve"> </w:t>
      </w:r>
      <w:r w:rsidRPr="00C026BB">
        <w:rPr>
          <w:rFonts w:ascii="Times New Roman" w:hAnsi="Times New Roman" w:cs="Times New Roman"/>
          <w:i/>
          <w:color w:val="000000" w:themeColor="text1"/>
        </w:rPr>
        <w:t>maj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 xml:space="preserve">Happening – promocja zdrowej żywności </w:t>
      </w:r>
      <w:r>
        <w:rPr>
          <w:rFonts w:ascii="Times New Roman" w:hAnsi="Times New Roman" w:cs="Times New Roman"/>
          <w:color w:val="000000" w:themeColor="text1"/>
        </w:rPr>
        <w:t xml:space="preserve">    - </w:t>
      </w:r>
      <w:r w:rsidRPr="00C026BB">
        <w:rPr>
          <w:rFonts w:ascii="Times New Roman" w:hAnsi="Times New Roman" w:cs="Times New Roman"/>
          <w:i/>
          <w:color w:val="000000" w:themeColor="text1"/>
        </w:rPr>
        <w:t>maj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>Podsumowanie akcji letniej w gospodarstwie agroturystycznym „Pradolina”</w:t>
      </w:r>
      <w:r>
        <w:rPr>
          <w:rFonts w:ascii="Times New Roman" w:hAnsi="Times New Roman" w:cs="Times New Roman"/>
          <w:color w:val="000000" w:themeColor="text1"/>
        </w:rPr>
        <w:t xml:space="preserve">   -  </w:t>
      </w:r>
      <w:r w:rsidRPr="00C026BB">
        <w:rPr>
          <w:rFonts w:ascii="Times New Roman" w:hAnsi="Times New Roman" w:cs="Times New Roman"/>
          <w:i/>
          <w:color w:val="000000" w:themeColor="text1"/>
        </w:rPr>
        <w:t>sierpień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 xml:space="preserve">Gala Jubileuszowa 95-lecia działalności TPD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C026BB">
        <w:rPr>
          <w:rFonts w:ascii="Times New Roman" w:hAnsi="Times New Roman" w:cs="Times New Roman"/>
          <w:i/>
          <w:color w:val="000000" w:themeColor="text1"/>
        </w:rPr>
        <w:t>październik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>Uroczyste podsumowanie projektu „Powiat koniński - k</w:t>
      </w:r>
      <w:r>
        <w:rPr>
          <w:rFonts w:ascii="Times New Roman" w:hAnsi="Times New Roman" w:cs="Times New Roman"/>
          <w:color w:val="000000" w:themeColor="text1"/>
        </w:rPr>
        <w:t xml:space="preserve">uźnią talentów dziecięcych”  - </w:t>
      </w:r>
      <w:r w:rsidR="005D0EFF">
        <w:rPr>
          <w:rFonts w:ascii="Times New Roman" w:hAnsi="Times New Roman" w:cs="Times New Roman"/>
          <w:color w:val="000000" w:themeColor="text1"/>
        </w:rPr>
        <w:br/>
      </w:r>
      <w:r w:rsidRPr="005D0EF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D0EFF">
        <w:rPr>
          <w:rFonts w:ascii="Times New Roman" w:hAnsi="Times New Roman" w:cs="Times New Roman"/>
          <w:i/>
          <w:color w:val="000000" w:themeColor="text1"/>
        </w:rPr>
        <w:t>CKiS</w:t>
      </w:r>
      <w:proofErr w:type="spellEnd"/>
      <w:r w:rsidRPr="00C026BB">
        <w:rPr>
          <w:rFonts w:ascii="Times New Roman" w:hAnsi="Times New Roman" w:cs="Times New Roman"/>
          <w:i/>
          <w:color w:val="000000" w:themeColor="text1"/>
        </w:rPr>
        <w:t xml:space="preserve"> „Oskard”</w:t>
      </w:r>
      <w:r w:rsidR="005D0EFF">
        <w:rPr>
          <w:rFonts w:ascii="Times New Roman" w:hAnsi="Times New Roman" w:cs="Times New Roman"/>
          <w:i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C026BB">
        <w:rPr>
          <w:rFonts w:ascii="Times New Roman" w:hAnsi="Times New Roman" w:cs="Times New Roman"/>
          <w:i/>
          <w:color w:val="000000" w:themeColor="text1"/>
        </w:rPr>
        <w:t>listopa</w:t>
      </w:r>
      <w:r>
        <w:rPr>
          <w:rFonts w:ascii="Times New Roman" w:hAnsi="Times New Roman" w:cs="Times New Roman"/>
          <w:i/>
          <w:color w:val="000000" w:themeColor="text1"/>
        </w:rPr>
        <w:t>d</w:t>
      </w:r>
    </w:p>
    <w:p w:rsidR="003D5B2A" w:rsidRPr="007907AF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 xml:space="preserve">Uroczystość Mikołajkowa z obdarowaniem dzieci ciepłą odzieżą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</w:rPr>
        <w:t xml:space="preserve">-  </w:t>
      </w:r>
      <w:r w:rsidRPr="00C026BB">
        <w:rPr>
          <w:rFonts w:ascii="Times New Roman" w:hAnsi="Times New Roman" w:cs="Times New Roman"/>
          <w:i/>
          <w:color w:val="000000" w:themeColor="text1"/>
        </w:rPr>
        <w:t>grudzień</w:t>
      </w:r>
    </w:p>
    <w:p w:rsidR="003D5B2A" w:rsidRPr="00591277" w:rsidRDefault="003D5B2A" w:rsidP="003D5B2A">
      <w:pPr>
        <w:pStyle w:val="Akapitzlis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>Koncert Bożonarodzeniowy dla podopiecznych Ognisk z udziałem władz samorządowych</w:t>
      </w:r>
      <w:r w:rsidRPr="007907AF">
        <w:rPr>
          <w:rFonts w:ascii="Times New Roman" w:hAnsi="Times New Roman" w:cs="Times New Roman"/>
          <w:color w:val="000000" w:themeColor="text1"/>
        </w:rPr>
        <w:br/>
        <w:t xml:space="preserve"> miasta i powiatu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C026BB">
        <w:rPr>
          <w:rFonts w:ascii="Times New Roman" w:hAnsi="Times New Roman" w:cs="Times New Roman"/>
          <w:i/>
          <w:color w:val="000000" w:themeColor="text1"/>
        </w:rPr>
        <w:t xml:space="preserve">KDK   </w:t>
      </w:r>
      <w:r w:rsidR="005D0EFF">
        <w:rPr>
          <w:rFonts w:ascii="Times New Roman" w:hAnsi="Times New Roman" w:cs="Times New Roman"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C026BB">
        <w:rPr>
          <w:rFonts w:ascii="Times New Roman" w:hAnsi="Times New Roman" w:cs="Times New Roman"/>
          <w:i/>
          <w:color w:val="000000" w:themeColor="text1"/>
        </w:rPr>
        <w:t>grudzi</w:t>
      </w:r>
      <w:r>
        <w:rPr>
          <w:rFonts w:ascii="Times New Roman" w:hAnsi="Times New Roman" w:cs="Times New Roman"/>
          <w:i/>
          <w:color w:val="000000" w:themeColor="text1"/>
        </w:rPr>
        <w:t>eń</w:t>
      </w:r>
    </w:p>
    <w:p w:rsidR="003D5B2A" w:rsidRPr="00591277" w:rsidRDefault="003D5B2A" w:rsidP="003D5B2A">
      <w:pPr>
        <w:pStyle w:val="Akapitzlist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3D5B2A" w:rsidRPr="00591277" w:rsidRDefault="003D5B2A" w:rsidP="003D5B2A">
      <w:pPr>
        <w:pStyle w:val="Akapitzlist"/>
        <w:numPr>
          <w:ilvl w:val="0"/>
          <w:numId w:val="3"/>
        </w:numPr>
        <w:spacing w:line="360" w:lineRule="auto"/>
        <w:ind w:left="3544" w:hanging="42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7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Partnerzy</w:t>
      </w:r>
    </w:p>
    <w:p w:rsidR="003D5B2A" w:rsidRDefault="003D5B2A" w:rsidP="003D5B2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7907AF">
        <w:rPr>
          <w:rFonts w:ascii="Times New Roman" w:hAnsi="Times New Roman" w:cs="Times New Roman"/>
          <w:color w:val="000000" w:themeColor="text1"/>
        </w:rPr>
        <w:t xml:space="preserve">Efektywność </w:t>
      </w:r>
      <w:r>
        <w:rPr>
          <w:rFonts w:ascii="Times New Roman" w:hAnsi="Times New Roman" w:cs="Times New Roman"/>
          <w:color w:val="000000" w:themeColor="text1"/>
        </w:rPr>
        <w:t xml:space="preserve">wielokierunkowej </w:t>
      </w:r>
      <w:r w:rsidRPr="007907AF">
        <w:rPr>
          <w:rFonts w:ascii="Times New Roman" w:hAnsi="Times New Roman" w:cs="Times New Roman"/>
          <w:color w:val="000000" w:themeColor="text1"/>
        </w:rPr>
        <w:t xml:space="preserve">pracy </w:t>
      </w:r>
      <w:r>
        <w:rPr>
          <w:rFonts w:ascii="Times New Roman" w:hAnsi="Times New Roman" w:cs="Times New Roman"/>
          <w:color w:val="000000" w:themeColor="text1"/>
        </w:rPr>
        <w:t>Towarzystwa Przyjaciół Dzieci na Ziemi Konińskiej</w:t>
      </w:r>
      <w:r w:rsidRPr="007907AF">
        <w:rPr>
          <w:rFonts w:ascii="Times New Roman" w:hAnsi="Times New Roman" w:cs="Times New Roman"/>
          <w:color w:val="000000" w:themeColor="text1"/>
        </w:rPr>
        <w:t xml:space="preserve"> była możliwa d</w:t>
      </w:r>
      <w:r>
        <w:rPr>
          <w:rFonts w:ascii="Times New Roman" w:hAnsi="Times New Roman" w:cs="Times New Roman"/>
          <w:color w:val="000000" w:themeColor="text1"/>
        </w:rPr>
        <w:t>zięki współpracy partnerskiej z</w:t>
      </w:r>
      <w:r w:rsidRPr="007907AF">
        <w:rPr>
          <w:rFonts w:ascii="Times New Roman" w:hAnsi="Times New Roman" w:cs="Times New Roman"/>
          <w:color w:val="000000" w:themeColor="text1"/>
        </w:rPr>
        <w:t xml:space="preserve">: władzami administracyjnymi i samorządowymi </w:t>
      </w:r>
      <w:r>
        <w:rPr>
          <w:rFonts w:ascii="Times New Roman" w:hAnsi="Times New Roman" w:cs="Times New Roman"/>
          <w:color w:val="000000" w:themeColor="text1"/>
        </w:rPr>
        <w:br/>
      </w:r>
      <w:r w:rsidRPr="007907AF">
        <w:rPr>
          <w:rFonts w:ascii="Times New Roman" w:hAnsi="Times New Roman" w:cs="Times New Roman"/>
          <w:color w:val="000000" w:themeColor="text1"/>
        </w:rPr>
        <w:t>na wszystkich szczeblach, sądami, prokuraturą, służbami mundurowymi, placówkami oświaty,  zdrowia</w:t>
      </w:r>
      <w:r>
        <w:rPr>
          <w:rFonts w:ascii="Times New Roman" w:hAnsi="Times New Roman" w:cs="Times New Roman"/>
          <w:color w:val="000000" w:themeColor="text1"/>
        </w:rPr>
        <w:t>,</w:t>
      </w:r>
      <w:r w:rsidRPr="007907AF">
        <w:rPr>
          <w:rFonts w:ascii="Times New Roman" w:hAnsi="Times New Roman" w:cs="Times New Roman"/>
          <w:color w:val="000000" w:themeColor="text1"/>
        </w:rPr>
        <w:t xml:space="preserve"> pomocy społecznej, kultury,</w:t>
      </w:r>
      <w:r>
        <w:rPr>
          <w:rFonts w:ascii="Times New Roman" w:hAnsi="Times New Roman" w:cs="Times New Roman"/>
          <w:color w:val="000000" w:themeColor="text1"/>
        </w:rPr>
        <w:t xml:space="preserve"> parafiami,</w:t>
      </w:r>
      <w:r w:rsidRPr="007907AF">
        <w:rPr>
          <w:rFonts w:ascii="Times New Roman" w:hAnsi="Times New Roman" w:cs="Times New Roman"/>
          <w:color w:val="000000" w:themeColor="text1"/>
        </w:rPr>
        <w:t xml:space="preserve"> spółdzielczością mieszkaniową, mediami. </w:t>
      </w:r>
    </w:p>
    <w:p w:rsidR="003D5B2A" w:rsidRPr="007907AF" w:rsidRDefault="003D5B2A" w:rsidP="003D5B2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Działalność organizacji </w:t>
      </w:r>
      <w:r w:rsidRPr="007907AF">
        <w:rPr>
          <w:rFonts w:ascii="Times New Roman" w:hAnsi="Times New Roman" w:cs="Times New Roman"/>
          <w:color w:val="000000" w:themeColor="text1"/>
        </w:rPr>
        <w:t>wpisuje się w program wspierania dziecka i rodziny</w:t>
      </w:r>
      <w:r>
        <w:rPr>
          <w:rFonts w:ascii="Times New Roman" w:hAnsi="Times New Roman" w:cs="Times New Roman"/>
          <w:color w:val="000000" w:themeColor="text1"/>
        </w:rPr>
        <w:t>,</w:t>
      </w:r>
      <w:r w:rsidRPr="007907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realizowany przez miasto i powiat koniński.</w:t>
      </w:r>
    </w:p>
    <w:p w:rsidR="003D5B2A" w:rsidRDefault="003D5B2A" w:rsidP="003D5B2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07AF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07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Do wszystkich instytucji współpracujących z Towarzystwem Przyjaciół Dzieci kierujemy w</w:t>
      </w:r>
      <w:r w:rsidRPr="007907AF">
        <w:rPr>
          <w:rFonts w:ascii="Times New Roman" w:hAnsi="Times New Roman" w:cs="Times New Roman"/>
          <w:color w:val="000000" w:themeColor="text1"/>
        </w:rPr>
        <w:t xml:space="preserve">yrazy szacunku </w:t>
      </w:r>
      <w:r>
        <w:rPr>
          <w:rFonts w:ascii="Times New Roman" w:hAnsi="Times New Roman" w:cs="Times New Roman"/>
          <w:color w:val="000000" w:themeColor="text1"/>
        </w:rPr>
        <w:t>i podziękowań.</w:t>
      </w:r>
    </w:p>
    <w:p w:rsidR="00C65276" w:rsidRDefault="00C65276" w:rsidP="003D5B2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26B82" w:rsidRPr="00775BA3" w:rsidRDefault="003D5B2A" w:rsidP="00775BA3">
      <w:pPr>
        <w:pStyle w:val="Akapitzlist"/>
        <w:ind w:left="1080" w:hanging="10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E2AE6">
        <w:rPr>
          <w:rFonts w:ascii="Times New Roman" w:hAnsi="Times New Roman" w:cs="Times New Roman"/>
          <w:i/>
        </w:rPr>
        <w:t xml:space="preserve">       Prezes</w:t>
      </w:r>
      <w:r w:rsidRPr="007E2AE6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Krystyna  Chowańska</w:t>
      </w:r>
    </w:p>
    <w:sectPr w:rsidR="00C26B82" w:rsidRPr="00775BA3" w:rsidSect="00C91E42">
      <w:footerReference w:type="default" r:id="rId8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0B" w:rsidRDefault="0042230B" w:rsidP="007B5881">
      <w:r>
        <w:separator/>
      </w:r>
    </w:p>
  </w:endnote>
  <w:endnote w:type="continuationSeparator" w:id="0">
    <w:p w:rsidR="0042230B" w:rsidRDefault="0042230B" w:rsidP="007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A2" w:rsidRDefault="0042230B">
    <w:pPr>
      <w:pStyle w:val="Stopka"/>
      <w:jc w:val="right"/>
    </w:pPr>
  </w:p>
  <w:p w:rsidR="00167BA2" w:rsidRDefault="00422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0B" w:rsidRDefault="0042230B" w:rsidP="007B5881">
      <w:r>
        <w:separator/>
      </w:r>
    </w:p>
  </w:footnote>
  <w:footnote w:type="continuationSeparator" w:id="0">
    <w:p w:rsidR="0042230B" w:rsidRDefault="0042230B" w:rsidP="007B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C98"/>
    <w:multiLevelType w:val="hybridMultilevel"/>
    <w:tmpl w:val="6672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E2E"/>
    <w:multiLevelType w:val="hybridMultilevel"/>
    <w:tmpl w:val="3440D058"/>
    <w:lvl w:ilvl="0" w:tplc="E9A634D4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10F4404"/>
    <w:multiLevelType w:val="hybridMultilevel"/>
    <w:tmpl w:val="8B083E06"/>
    <w:lvl w:ilvl="0" w:tplc="FBDE131C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9ED5A3E"/>
    <w:multiLevelType w:val="hybridMultilevel"/>
    <w:tmpl w:val="FD3A46B6"/>
    <w:lvl w:ilvl="0" w:tplc="2D00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2A"/>
    <w:rsid w:val="000A553D"/>
    <w:rsid w:val="001F0E4B"/>
    <w:rsid w:val="003D5B2A"/>
    <w:rsid w:val="0042230B"/>
    <w:rsid w:val="005C5439"/>
    <w:rsid w:val="005D0EFF"/>
    <w:rsid w:val="005E74FF"/>
    <w:rsid w:val="00775BA3"/>
    <w:rsid w:val="007B5881"/>
    <w:rsid w:val="009F25EE"/>
    <w:rsid w:val="00C26B82"/>
    <w:rsid w:val="00C65276"/>
    <w:rsid w:val="00DA3A3F"/>
    <w:rsid w:val="00EA1039"/>
    <w:rsid w:val="00EC5923"/>
    <w:rsid w:val="00F1473E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5B2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5B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5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5B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5B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">
    <w:name w:val="Body text_"/>
    <w:basedOn w:val="Domylnaczcionkaakapitu"/>
    <w:link w:val="Bodytext0"/>
    <w:rsid w:val="003D5B2A"/>
    <w:rPr>
      <w:sz w:val="23"/>
      <w:szCs w:val="23"/>
      <w:shd w:val="clear" w:color="auto" w:fill="FFFFFF"/>
    </w:rPr>
  </w:style>
  <w:style w:type="paragraph" w:customStyle="1" w:styleId="Bodytext0">
    <w:name w:val="Body text"/>
    <w:basedOn w:val="Normalny"/>
    <w:link w:val="Bodytext"/>
    <w:rsid w:val="003D5B2A"/>
    <w:pPr>
      <w:shd w:val="clear" w:color="auto" w:fill="FFFFFF"/>
      <w:spacing w:after="240" w:line="610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retekstu">
    <w:name w:val="Treść tekstu"/>
    <w:basedOn w:val="Normalny"/>
    <w:rsid w:val="003D5B2A"/>
    <w:pPr>
      <w:suppressAutoHyphens/>
    </w:pPr>
    <w:rPr>
      <w:b/>
      <w:color w:val="00000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TPD KONIN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47</cp:revision>
  <cp:lastPrinted>2015-02-26T12:45:00Z</cp:lastPrinted>
  <dcterms:created xsi:type="dcterms:W3CDTF">2015-02-26T07:30:00Z</dcterms:created>
  <dcterms:modified xsi:type="dcterms:W3CDTF">2015-03-03T08:44:00Z</dcterms:modified>
</cp:coreProperties>
</file>