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1A51" w14:textId="31654067" w:rsidR="00167BA0" w:rsidRDefault="00167BA0" w:rsidP="00167BA0">
      <w:pPr>
        <w:spacing w:line="360" w:lineRule="auto"/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45DECA" wp14:editId="49D621D7">
            <wp:simplePos x="0" y="0"/>
            <wp:positionH relativeFrom="margin">
              <wp:align>center</wp:align>
            </wp:positionH>
            <wp:positionV relativeFrom="margin">
              <wp:posOffset>403860</wp:posOffset>
            </wp:positionV>
            <wp:extent cx="6181725" cy="628015"/>
            <wp:effectExtent l="0" t="0" r="9525" b="635"/>
            <wp:wrapSquare wrapText="bothSides"/>
            <wp:docPr id="19453356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2A4442" w14:textId="1F89FB79" w:rsidR="003E6EE7" w:rsidRPr="003E6EE7" w:rsidRDefault="003E6EE7" w:rsidP="003E6EE7">
      <w:pPr>
        <w:spacing w:line="360" w:lineRule="auto"/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„</w:t>
      </w:r>
      <w:r w:rsidRPr="003E6EE7">
        <w:rPr>
          <w:rFonts w:ascii="Georgia" w:hAnsi="Georgia"/>
          <w:b/>
          <w:bCs/>
          <w:sz w:val="28"/>
          <w:szCs w:val="28"/>
        </w:rPr>
        <w:t>DOBRE MIEJSCE</w:t>
      </w:r>
      <w:r>
        <w:rPr>
          <w:rFonts w:ascii="Georgia" w:hAnsi="Georgia"/>
          <w:b/>
          <w:bCs/>
          <w:sz w:val="28"/>
          <w:szCs w:val="28"/>
        </w:rPr>
        <w:t xml:space="preserve">” - </w:t>
      </w:r>
      <w:r w:rsidRPr="003E6EE7">
        <w:rPr>
          <w:rFonts w:ascii="Georgia" w:hAnsi="Georgia"/>
          <w:b/>
          <w:bCs/>
          <w:sz w:val="28"/>
          <w:szCs w:val="28"/>
        </w:rPr>
        <w:t xml:space="preserve">  Miejscem Spotkań Rodzin</w:t>
      </w:r>
    </w:p>
    <w:p w14:paraId="1F532B6D" w14:textId="77777777" w:rsidR="003E6EE7" w:rsidRDefault="003E6EE7" w:rsidP="00A55C98">
      <w:pPr>
        <w:spacing w:line="360" w:lineRule="auto"/>
        <w:jc w:val="both"/>
      </w:pPr>
    </w:p>
    <w:p w14:paraId="57748207" w14:textId="19364913" w:rsidR="00A55C98" w:rsidRPr="00BC2BB4" w:rsidRDefault="00A55C98" w:rsidP="003E6EE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   </w:t>
      </w:r>
      <w:r w:rsidRPr="00BC2BB4">
        <w:rPr>
          <w:rFonts w:ascii="Times New Roman" w:hAnsi="Times New Roman" w:cs="Times New Roman"/>
          <w:sz w:val="24"/>
          <w:szCs w:val="24"/>
        </w:rPr>
        <w:t xml:space="preserve">Towarzystwo Przyjaciół Dzieci Oddział Powiatowy w </w:t>
      </w:r>
      <w:r w:rsidR="00BC2BB4" w:rsidRPr="00BC2BB4">
        <w:rPr>
          <w:rFonts w:ascii="Times New Roman" w:hAnsi="Times New Roman" w:cs="Times New Roman"/>
          <w:sz w:val="24"/>
          <w:szCs w:val="24"/>
        </w:rPr>
        <w:t>Koninie informuje</w:t>
      </w:r>
      <w:r w:rsidRPr="00BC2BB4">
        <w:rPr>
          <w:rFonts w:ascii="Times New Roman" w:hAnsi="Times New Roman" w:cs="Times New Roman"/>
          <w:sz w:val="24"/>
          <w:szCs w:val="24"/>
        </w:rPr>
        <w:t xml:space="preserve">, </w:t>
      </w:r>
      <w:r w:rsidR="00BC2BB4">
        <w:rPr>
          <w:rFonts w:ascii="Times New Roman" w:hAnsi="Times New Roman" w:cs="Times New Roman"/>
          <w:sz w:val="24"/>
          <w:szCs w:val="24"/>
        </w:rPr>
        <w:br/>
      </w:r>
      <w:r w:rsidRPr="00BC2BB4">
        <w:rPr>
          <w:rFonts w:ascii="Times New Roman" w:hAnsi="Times New Roman" w:cs="Times New Roman"/>
          <w:sz w:val="24"/>
          <w:szCs w:val="24"/>
        </w:rPr>
        <w:t xml:space="preserve">że </w:t>
      </w:r>
      <w:r w:rsidR="00BC2BB4" w:rsidRPr="00BC2BB4">
        <w:rPr>
          <w:rFonts w:ascii="Times New Roman" w:hAnsi="Times New Roman" w:cs="Times New Roman"/>
          <w:sz w:val="24"/>
          <w:szCs w:val="24"/>
        </w:rPr>
        <w:t>od 1</w:t>
      </w:r>
      <w:r w:rsidRPr="00BC2BB4">
        <w:rPr>
          <w:rFonts w:ascii="Times New Roman" w:hAnsi="Times New Roman" w:cs="Times New Roman"/>
          <w:sz w:val="24"/>
          <w:szCs w:val="24"/>
        </w:rPr>
        <w:t xml:space="preserve"> czerwca br. w r</w:t>
      </w:r>
      <w:r w:rsidR="00BC2BB4" w:rsidRPr="00BC2BB4">
        <w:rPr>
          <w:rFonts w:ascii="Times New Roman" w:hAnsi="Times New Roman" w:cs="Times New Roman"/>
          <w:sz w:val="24"/>
          <w:szCs w:val="24"/>
        </w:rPr>
        <w:t>amach Programu</w:t>
      </w:r>
      <w:r w:rsidR="00BC2BB4">
        <w:rPr>
          <w:rFonts w:ascii="Times New Roman" w:hAnsi="Times New Roman" w:cs="Times New Roman"/>
          <w:sz w:val="24"/>
          <w:szCs w:val="24"/>
        </w:rPr>
        <w:t xml:space="preserve"> </w:t>
      </w:r>
      <w:r w:rsidRPr="00BC2BB4">
        <w:rPr>
          <w:rFonts w:ascii="Times New Roman" w:hAnsi="Times New Roman" w:cs="Times New Roman"/>
          <w:b/>
          <w:sz w:val="24"/>
          <w:szCs w:val="24"/>
        </w:rPr>
        <w:t xml:space="preserve">Fundusze Europejskie dla Wielkopolski 2021-2027 realizuje projekt </w:t>
      </w:r>
      <w:r w:rsidRPr="00BC2BB4">
        <w:rPr>
          <w:rFonts w:ascii="Times New Roman" w:hAnsi="Times New Roman" w:cs="Times New Roman"/>
          <w:b/>
          <w:bCs/>
          <w:sz w:val="24"/>
          <w:szCs w:val="24"/>
        </w:rPr>
        <w:t>FEWP.06.17-IZ.00-0026/</w:t>
      </w:r>
      <w:r w:rsidR="00BC2BB4" w:rsidRPr="00BC2BB4">
        <w:rPr>
          <w:rFonts w:ascii="Times New Roman" w:hAnsi="Times New Roman" w:cs="Times New Roman"/>
          <w:b/>
          <w:bCs/>
          <w:sz w:val="24"/>
          <w:szCs w:val="24"/>
        </w:rPr>
        <w:t>25 „</w:t>
      </w:r>
      <w:r w:rsidRPr="00BC2BB4">
        <w:rPr>
          <w:rFonts w:ascii="Times New Roman" w:hAnsi="Times New Roman" w:cs="Times New Roman"/>
          <w:b/>
          <w:bCs/>
          <w:sz w:val="24"/>
          <w:szCs w:val="24"/>
        </w:rPr>
        <w:t>Kierunek - Rozwój i Profesjonalizacja”,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2BB4">
        <w:rPr>
          <w:rFonts w:ascii="Times New Roman" w:hAnsi="Times New Roman" w:cs="Times New Roman"/>
          <w:bCs/>
          <w:sz w:val="24"/>
          <w:szCs w:val="24"/>
        </w:rPr>
        <w:br/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w ramach którego wprowadza nowe działania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lokalne, m.in.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 w okresie od czerwca 2026 </w:t>
      </w:r>
      <w:r w:rsidR="00BC2BB4">
        <w:rPr>
          <w:rFonts w:ascii="Times New Roman" w:hAnsi="Times New Roman" w:cs="Times New Roman"/>
          <w:bCs/>
          <w:sz w:val="24"/>
          <w:szCs w:val="24"/>
        </w:rPr>
        <w:br/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do grudnia 2027 r. 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organizacja poprowadzi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2BB4">
        <w:rPr>
          <w:rFonts w:ascii="Times New Roman" w:hAnsi="Times New Roman" w:cs="Times New Roman"/>
          <w:b/>
          <w:bCs/>
          <w:sz w:val="24"/>
          <w:szCs w:val="24"/>
        </w:rPr>
        <w:t xml:space="preserve">Miejsce Spotkań w Dobrym </w:t>
      </w:r>
      <w:r w:rsidR="00BC2BB4" w:rsidRPr="00BC2BB4">
        <w:rPr>
          <w:rFonts w:ascii="Times New Roman" w:hAnsi="Times New Roman" w:cs="Times New Roman"/>
          <w:b/>
          <w:bCs/>
          <w:sz w:val="24"/>
          <w:szCs w:val="24"/>
        </w:rPr>
        <w:t xml:space="preserve">Miejscu </w:t>
      </w:r>
      <w:r w:rsidR="00BC2BB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C2BB4" w:rsidRPr="00BC2BB4">
        <w:rPr>
          <w:rFonts w:ascii="Times New Roman" w:hAnsi="Times New Roman" w:cs="Times New Roman"/>
          <w:b/>
          <w:bCs/>
          <w:sz w:val="24"/>
          <w:szCs w:val="24"/>
        </w:rPr>
        <w:t>przy</w:t>
      </w:r>
      <w:r w:rsidRPr="00BC2BB4">
        <w:rPr>
          <w:rFonts w:ascii="Times New Roman" w:hAnsi="Times New Roman" w:cs="Times New Roman"/>
          <w:b/>
          <w:bCs/>
          <w:sz w:val="24"/>
          <w:szCs w:val="24"/>
        </w:rPr>
        <w:t xml:space="preserve"> ul Kleczewskiej 41</w:t>
      </w:r>
      <w:r w:rsidR="003E6EE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, w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celu umożliwienia realizowania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bezpiecznych kontaktów Rodziców/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Opiekunów z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Dzieckiem. Oferujemy bezpłatnie  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korzystanie z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Miejsca Spotkań </w:t>
      </w:r>
      <w:r w:rsidR="00BC2BB4">
        <w:rPr>
          <w:rFonts w:ascii="Times New Roman" w:hAnsi="Times New Roman" w:cs="Times New Roman"/>
          <w:bCs/>
          <w:sz w:val="24"/>
          <w:szCs w:val="24"/>
        </w:rPr>
        <w:br/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w okresie realizacji projektu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zarówno na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potrzeby spraw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rodzinnych prowadzonych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w Sądzie Rejonowym i Okręgowym, jak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również spotkań z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dziećmi umieszczonymi w pieczy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zastępczej na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terenie Miasta Konina i powiatu konińskiego. Miejsce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Spotkań przygotowane jest adekwatnie do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potrzeb i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wieku dzieci, a nad bezpiecznymi kontaktami czuwa Opiekun Spotkań, którego zadaniem jest   przygotowanie miejsca i jego udostepnienie w umówionym terminie.  Miejsce Spotkań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jest do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dyspozycji od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poniedziałku do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piątku w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godzinach popołudniowych, od 15.30 do 19.00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oraz soboty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od 14.00 do 18.00.    </w:t>
      </w:r>
    </w:p>
    <w:p w14:paraId="2BAD379C" w14:textId="7F93A0A1" w:rsidR="00A55C98" w:rsidRPr="00BC2BB4" w:rsidRDefault="00A55C98" w:rsidP="003E6EE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2BB4">
        <w:rPr>
          <w:rFonts w:ascii="Times New Roman" w:hAnsi="Times New Roman" w:cs="Times New Roman"/>
          <w:bCs/>
          <w:sz w:val="24"/>
          <w:szCs w:val="24"/>
        </w:rPr>
        <w:t xml:space="preserve">Niniejsza oferta nowej usługi Towarzystwa Przyjaciół Dzieci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powstała jako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odpowiedź </w:t>
      </w:r>
      <w:r w:rsidR="003E6EE7">
        <w:rPr>
          <w:rFonts w:ascii="Times New Roman" w:hAnsi="Times New Roman" w:cs="Times New Roman"/>
          <w:bCs/>
          <w:sz w:val="24"/>
          <w:szCs w:val="24"/>
        </w:rPr>
        <w:br/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na lokalne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2BB4" w:rsidRPr="00BC2BB4">
        <w:rPr>
          <w:rFonts w:ascii="Times New Roman" w:hAnsi="Times New Roman" w:cs="Times New Roman"/>
          <w:bCs/>
          <w:sz w:val="24"/>
          <w:szCs w:val="24"/>
        </w:rPr>
        <w:t>potrzeby związane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EE7" w:rsidRPr="00BC2BB4">
        <w:rPr>
          <w:rFonts w:ascii="Times New Roman" w:hAnsi="Times New Roman" w:cs="Times New Roman"/>
          <w:bCs/>
          <w:sz w:val="24"/>
          <w:szCs w:val="24"/>
        </w:rPr>
        <w:t>z trudnymi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 rodzinnymi sytuacjami.</w:t>
      </w:r>
    </w:p>
    <w:p w14:paraId="2F3B392F" w14:textId="77777777" w:rsidR="00A55C98" w:rsidRPr="00BC2BB4" w:rsidRDefault="00A55C98" w:rsidP="003E6E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Calibri,Bold" w:hAnsi="Calibri,Bold" w:cs="Calibri,Bold"/>
          <w:bCs/>
          <w:sz w:val="24"/>
          <w:szCs w:val="24"/>
        </w:rPr>
        <w:t xml:space="preserve">                                                                                                         </w:t>
      </w:r>
      <w:r w:rsidRPr="00BC2BB4">
        <w:rPr>
          <w:rFonts w:ascii="Times New Roman" w:hAnsi="Times New Roman" w:cs="Times New Roman"/>
          <w:bCs/>
          <w:sz w:val="24"/>
          <w:szCs w:val="24"/>
        </w:rPr>
        <w:t xml:space="preserve">Z wyrazami szacunku </w:t>
      </w:r>
    </w:p>
    <w:p w14:paraId="0E0D8DEE" w14:textId="099AF7DC" w:rsidR="00A55C98" w:rsidRPr="00BC2BB4" w:rsidRDefault="00A55C98" w:rsidP="003E6EE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3461A">
        <w:rPr>
          <w:rFonts w:ascii="Calibri,Bold" w:hAnsi="Calibri,Bold" w:cs="Calibri,Bold"/>
          <w:bCs/>
          <w:i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Calibri,Bold" w:hAnsi="Calibri,Bold" w:cs="Calibri,Bold"/>
          <w:bCs/>
          <w:i/>
          <w:sz w:val="20"/>
          <w:szCs w:val="20"/>
        </w:rPr>
        <w:t xml:space="preserve">             </w:t>
      </w:r>
      <w:r w:rsidRPr="00BC2BB4">
        <w:rPr>
          <w:rFonts w:ascii="Times New Roman" w:hAnsi="Times New Roman" w:cs="Times New Roman"/>
          <w:bCs/>
          <w:i/>
          <w:sz w:val="20"/>
          <w:szCs w:val="20"/>
        </w:rPr>
        <w:t>T</w:t>
      </w:r>
      <w:r w:rsidR="003E6EE7">
        <w:rPr>
          <w:rFonts w:ascii="Times New Roman" w:hAnsi="Times New Roman" w:cs="Times New Roman"/>
          <w:bCs/>
          <w:i/>
          <w:sz w:val="20"/>
          <w:szCs w:val="20"/>
        </w:rPr>
        <w:t xml:space="preserve">owarzystwo </w:t>
      </w:r>
      <w:r w:rsidRPr="00BC2BB4">
        <w:rPr>
          <w:rFonts w:ascii="Times New Roman" w:hAnsi="Times New Roman" w:cs="Times New Roman"/>
          <w:bCs/>
          <w:i/>
          <w:sz w:val="20"/>
          <w:szCs w:val="20"/>
        </w:rPr>
        <w:t>P</w:t>
      </w:r>
      <w:r w:rsidR="003E6EE7">
        <w:rPr>
          <w:rFonts w:ascii="Times New Roman" w:hAnsi="Times New Roman" w:cs="Times New Roman"/>
          <w:bCs/>
          <w:i/>
          <w:sz w:val="20"/>
          <w:szCs w:val="20"/>
        </w:rPr>
        <w:t xml:space="preserve">rzyjaciół </w:t>
      </w:r>
      <w:r w:rsidRPr="00BC2BB4">
        <w:rPr>
          <w:rFonts w:ascii="Times New Roman" w:hAnsi="Times New Roman" w:cs="Times New Roman"/>
          <w:bCs/>
          <w:i/>
          <w:sz w:val="20"/>
          <w:szCs w:val="20"/>
        </w:rPr>
        <w:t>D</w:t>
      </w:r>
      <w:r w:rsidR="003E6EE7">
        <w:rPr>
          <w:rFonts w:ascii="Times New Roman" w:hAnsi="Times New Roman" w:cs="Times New Roman"/>
          <w:bCs/>
          <w:i/>
          <w:sz w:val="20"/>
          <w:szCs w:val="20"/>
        </w:rPr>
        <w:t>zieci</w:t>
      </w:r>
      <w:r w:rsidRPr="00BC2BB4">
        <w:rPr>
          <w:rFonts w:ascii="Times New Roman" w:hAnsi="Times New Roman" w:cs="Times New Roman"/>
          <w:bCs/>
          <w:i/>
          <w:sz w:val="20"/>
          <w:szCs w:val="20"/>
        </w:rPr>
        <w:t xml:space="preserve"> w Koninie</w:t>
      </w:r>
    </w:p>
    <w:p w14:paraId="390A8C5F" w14:textId="77777777" w:rsidR="00A55C98" w:rsidRDefault="00A55C98"/>
    <w:p w14:paraId="2226585C" w14:textId="77777777" w:rsidR="00167BA0" w:rsidRDefault="00167BA0"/>
    <w:p w14:paraId="29DC06A2" w14:textId="77777777" w:rsidR="00167BA0" w:rsidRDefault="00167BA0"/>
    <w:p w14:paraId="4AD17DEA" w14:textId="77777777" w:rsidR="00167BA0" w:rsidRDefault="00167BA0" w:rsidP="00167BA0">
      <w:r>
        <w:t>Wartość projektu: 493 287,50 zł</w:t>
      </w:r>
    </w:p>
    <w:p w14:paraId="6E320ED2" w14:textId="07C0B5F5" w:rsidR="00167BA0" w:rsidRDefault="00167BA0" w:rsidP="00167BA0">
      <w:r>
        <w:t>Wartość wkładu Funduszy Europejskich: 345 301,25 zł</w:t>
      </w:r>
      <w:r w:rsidR="002522AE">
        <w:br/>
      </w:r>
      <w:r w:rsidR="002522AE" w:rsidRPr="002522AE">
        <w:t>Numer projektu: FEWP.06.17-IZ.00-0026/25</w:t>
      </w:r>
    </w:p>
    <w:p w14:paraId="7E449A54" w14:textId="0D5540A9" w:rsidR="00167BA0" w:rsidRDefault="00167BA0">
      <w:r w:rsidRPr="00167BA0">
        <w:t xml:space="preserve">Hasztagi: #FunduszeUE, #FunduszeEuropejskie </w:t>
      </w:r>
      <w:r w:rsidRPr="00167BA0">
        <w:tab/>
      </w:r>
    </w:p>
    <w:sectPr w:rsidR="0016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8"/>
    <w:rsid w:val="00167BA0"/>
    <w:rsid w:val="002522AE"/>
    <w:rsid w:val="003E6EE7"/>
    <w:rsid w:val="004546FC"/>
    <w:rsid w:val="005B566A"/>
    <w:rsid w:val="008F520C"/>
    <w:rsid w:val="00A41CAE"/>
    <w:rsid w:val="00A55C98"/>
    <w:rsid w:val="00A56BA0"/>
    <w:rsid w:val="00BC2BB4"/>
    <w:rsid w:val="00FC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799C"/>
  <w15:chartTrackingRefBased/>
  <w15:docId w15:val="{33549A92-3954-432A-A8BB-2F29672F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Sroczyńska</dc:creator>
  <cp:keywords/>
  <dc:description/>
  <cp:lastModifiedBy>Ewelina Mili</cp:lastModifiedBy>
  <cp:revision>2</cp:revision>
  <cp:lastPrinted>2026-08-05T06:50:00Z</cp:lastPrinted>
  <dcterms:created xsi:type="dcterms:W3CDTF">2026-08-05T09:12:00Z</dcterms:created>
  <dcterms:modified xsi:type="dcterms:W3CDTF">2026-08-05T09:12:00Z</dcterms:modified>
</cp:coreProperties>
</file>